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543C" w:rsidRPr="006A6A34" w:rsidRDefault="003A543C">
      <w:pPr>
        <w:pStyle w:val="ConsPlusTitlePage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A6A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Документ предоставлен </w:t>
      </w:r>
      <w:hyperlink r:id="rId5">
        <w:r w:rsidRPr="006A6A34">
          <w:rPr>
            <w:rFonts w:ascii="Times New Roman" w:hAnsi="Times New Roman" w:cs="Times New Roman"/>
            <w:color w:val="000000" w:themeColor="text1"/>
            <w:sz w:val="30"/>
            <w:szCs w:val="30"/>
          </w:rPr>
          <w:t>КонсультантПлюс</w:t>
        </w:r>
      </w:hyperlink>
      <w:r w:rsidRPr="006A6A34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</w:p>
    <w:p w:rsidR="003A543C" w:rsidRPr="006A6A34" w:rsidRDefault="003A543C">
      <w:pPr>
        <w:pStyle w:val="ConsPlusNormal"/>
        <w:outlineLvl w:val="0"/>
        <w:rPr>
          <w:color w:val="000000" w:themeColor="text1"/>
          <w:sz w:val="30"/>
          <w:szCs w:val="30"/>
        </w:rPr>
      </w:pPr>
    </w:p>
    <w:p w:rsidR="003A543C" w:rsidRPr="006A6A34" w:rsidRDefault="003A543C">
      <w:pPr>
        <w:pStyle w:val="ConsPlusTitle"/>
        <w:jc w:val="center"/>
        <w:outlineLvl w:val="0"/>
        <w:rPr>
          <w:color w:val="000000" w:themeColor="text1"/>
          <w:sz w:val="30"/>
          <w:szCs w:val="30"/>
        </w:rPr>
      </w:pPr>
      <w:r w:rsidRPr="006A6A34">
        <w:rPr>
          <w:color w:val="000000" w:themeColor="text1"/>
          <w:sz w:val="30"/>
          <w:szCs w:val="30"/>
        </w:rPr>
        <w:t>ПРИКАЗ ГОСУДАРСТВЕННОГО КОМИТЕТА ПО НАУКЕ И ТЕХНОЛОГИЯМ РЕСПУБЛИКИ БЕЛАРУСЬ</w:t>
      </w:r>
    </w:p>
    <w:p w:rsidR="003A543C" w:rsidRPr="006A6A34" w:rsidRDefault="003A543C">
      <w:pPr>
        <w:pStyle w:val="ConsPlusTitle"/>
        <w:jc w:val="center"/>
        <w:rPr>
          <w:color w:val="000000" w:themeColor="text1"/>
          <w:sz w:val="30"/>
          <w:szCs w:val="30"/>
        </w:rPr>
      </w:pPr>
      <w:r w:rsidRPr="006A6A34">
        <w:rPr>
          <w:color w:val="000000" w:themeColor="text1"/>
          <w:sz w:val="30"/>
          <w:szCs w:val="30"/>
        </w:rPr>
        <w:t xml:space="preserve">16 октября 2023 г. </w:t>
      </w:r>
      <w:r w:rsidR="001D227A">
        <w:rPr>
          <w:color w:val="000000" w:themeColor="text1"/>
          <w:sz w:val="30"/>
          <w:szCs w:val="30"/>
        </w:rPr>
        <w:t>№</w:t>
      </w:r>
      <w:r w:rsidRPr="006A6A34">
        <w:rPr>
          <w:color w:val="000000" w:themeColor="text1"/>
          <w:sz w:val="30"/>
          <w:szCs w:val="30"/>
        </w:rPr>
        <w:t xml:space="preserve"> 308</w:t>
      </w:r>
    </w:p>
    <w:p w:rsidR="003A543C" w:rsidRPr="006A6A34" w:rsidRDefault="003A543C">
      <w:pPr>
        <w:pStyle w:val="ConsPlusTitle"/>
        <w:jc w:val="center"/>
        <w:rPr>
          <w:color w:val="000000" w:themeColor="text1"/>
          <w:sz w:val="30"/>
          <w:szCs w:val="30"/>
        </w:rPr>
      </w:pPr>
    </w:p>
    <w:p w:rsidR="003A543C" w:rsidRPr="006A6A34" w:rsidRDefault="003A543C">
      <w:pPr>
        <w:pStyle w:val="ConsPlusTitle"/>
        <w:jc w:val="center"/>
        <w:rPr>
          <w:color w:val="000000" w:themeColor="text1"/>
          <w:sz w:val="30"/>
          <w:szCs w:val="30"/>
        </w:rPr>
      </w:pPr>
      <w:r w:rsidRPr="006A6A34">
        <w:rPr>
          <w:color w:val="000000" w:themeColor="text1"/>
          <w:sz w:val="30"/>
          <w:szCs w:val="30"/>
        </w:rPr>
        <w:t xml:space="preserve">ОБ ИЗМЕНЕНИИ ПРИКАЗА ГОСУДАРСТВЕННОГО КОМИТЕТА ПО НАУКЕ И ТЕХНОЛОГИЯМ РЕСПУБЛИКИ БЕЛАРУСЬ ОТ 5 ФЕВРАЛЯ 2021 Г. </w:t>
      </w:r>
      <w:r w:rsidR="001D227A">
        <w:rPr>
          <w:color w:val="000000" w:themeColor="text1"/>
          <w:sz w:val="30"/>
          <w:szCs w:val="30"/>
        </w:rPr>
        <w:t>№</w:t>
      </w:r>
      <w:r w:rsidRPr="006A6A34">
        <w:rPr>
          <w:color w:val="000000" w:themeColor="text1"/>
          <w:sz w:val="30"/>
          <w:szCs w:val="30"/>
        </w:rPr>
        <w:t xml:space="preserve"> 26</w:t>
      </w:r>
    </w:p>
    <w:p w:rsidR="003A543C" w:rsidRPr="006A6A34" w:rsidRDefault="003A543C">
      <w:pPr>
        <w:pStyle w:val="ConsPlusNormal"/>
        <w:rPr>
          <w:color w:val="000000" w:themeColor="text1"/>
          <w:sz w:val="30"/>
          <w:szCs w:val="30"/>
        </w:rPr>
      </w:pPr>
    </w:p>
    <w:p w:rsidR="003A543C" w:rsidRPr="006A6A34" w:rsidRDefault="003A543C">
      <w:pPr>
        <w:pStyle w:val="ConsPlusNormal"/>
        <w:ind w:firstLine="540"/>
        <w:jc w:val="both"/>
        <w:rPr>
          <w:color w:val="000000" w:themeColor="text1"/>
          <w:sz w:val="30"/>
          <w:szCs w:val="30"/>
        </w:rPr>
      </w:pPr>
      <w:r w:rsidRPr="006A6A34">
        <w:rPr>
          <w:color w:val="000000" w:themeColor="text1"/>
          <w:sz w:val="30"/>
          <w:szCs w:val="30"/>
        </w:rPr>
        <w:t xml:space="preserve">В соответствии с </w:t>
      </w:r>
      <w:hyperlink r:id="rId6">
        <w:r w:rsidRPr="006A6A34">
          <w:rPr>
            <w:color w:val="000000" w:themeColor="text1"/>
            <w:sz w:val="30"/>
            <w:szCs w:val="30"/>
          </w:rPr>
          <w:t>Законом</w:t>
        </w:r>
      </w:hyperlink>
      <w:r w:rsidRPr="006A6A34">
        <w:rPr>
          <w:color w:val="000000" w:themeColor="text1"/>
          <w:sz w:val="30"/>
          <w:szCs w:val="30"/>
        </w:rPr>
        <w:t xml:space="preserve"> Республики Беларусь от 19 января 1993 г. </w:t>
      </w:r>
      <w:r w:rsidR="001D227A">
        <w:rPr>
          <w:color w:val="000000" w:themeColor="text1"/>
          <w:sz w:val="30"/>
          <w:szCs w:val="30"/>
        </w:rPr>
        <w:t>№</w:t>
      </w:r>
      <w:r w:rsidRPr="006A6A34">
        <w:rPr>
          <w:color w:val="000000" w:themeColor="text1"/>
          <w:sz w:val="30"/>
          <w:szCs w:val="30"/>
        </w:rPr>
        <w:t xml:space="preserve"> 2105-XII </w:t>
      </w:r>
      <w:r w:rsidR="001D227A">
        <w:rPr>
          <w:color w:val="000000" w:themeColor="text1"/>
          <w:sz w:val="30"/>
          <w:szCs w:val="30"/>
        </w:rPr>
        <w:t>«</w:t>
      </w:r>
      <w:r w:rsidRPr="006A6A34">
        <w:rPr>
          <w:color w:val="000000" w:themeColor="text1"/>
          <w:sz w:val="30"/>
          <w:szCs w:val="30"/>
        </w:rPr>
        <w:t>Об основах государственной научно-технической политики</w:t>
      </w:r>
      <w:r w:rsidR="001D227A">
        <w:rPr>
          <w:color w:val="000000" w:themeColor="text1"/>
          <w:sz w:val="30"/>
          <w:szCs w:val="30"/>
        </w:rPr>
        <w:t>»</w:t>
      </w:r>
      <w:r w:rsidRPr="006A6A34">
        <w:rPr>
          <w:color w:val="000000" w:themeColor="text1"/>
          <w:sz w:val="30"/>
          <w:szCs w:val="30"/>
        </w:rPr>
        <w:t xml:space="preserve">, </w:t>
      </w:r>
      <w:hyperlink r:id="rId7">
        <w:r w:rsidRPr="006A6A34">
          <w:rPr>
            <w:color w:val="000000" w:themeColor="text1"/>
            <w:sz w:val="30"/>
            <w:szCs w:val="30"/>
          </w:rPr>
          <w:t>Законом</w:t>
        </w:r>
      </w:hyperlink>
      <w:r w:rsidRPr="006A6A34">
        <w:rPr>
          <w:color w:val="000000" w:themeColor="text1"/>
          <w:sz w:val="30"/>
          <w:szCs w:val="30"/>
        </w:rPr>
        <w:t xml:space="preserve"> Республики Беларусь от 5 мая 1999 г. </w:t>
      </w:r>
      <w:r w:rsidR="001D227A">
        <w:rPr>
          <w:color w:val="000000" w:themeColor="text1"/>
          <w:sz w:val="30"/>
          <w:szCs w:val="30"/>
        </w:rPr>
        <w:t>№</w:t>
      </w:r>
      <w:r w:rsidRPr="006A6A34">
        <w:rPr>
          <w:color w:val="000000" w:themeColor="text1"/>
          <w:sz w:val="30"/>
          <w:szCs w:val="30"/>
        </w:rPr>
        <w:t xml:space="preserve"> 250-З </w:t>
      </w:r>
      <w:r w:rsidR="001D227A">
        <w:rPr>
          <w:color w:val="000000" w:themeColor="text1"/>
          <w:sz w:val="30"/>
          <w:szCs w:val="30"/>
        </w:rPr>
        <w:t>«</w:t>
      </w:r>
      <w:r w:rsidRPr="006A6A34">
        <w:rPr>
          <w:color w:val="000000" w:themeColor="text1"/>
          <w:sz w:val="30"/>
          <w:szCs w:val="30"/>
        </w:rPr>
        <w:t xml:space="preserve">О научно-технической информации", </w:t>
      </w:r>
      <w:hyperlink r:id="rId8">
        <w:r w:rsidRPr="006A6A34">
          <w:rPr>
            <w:color w:val="000000" w:themeColor="text1"/>
            <w:sz w:val="30"/>
            <w:szCs w:val="30"/>
          </w:rPr>
          <w:t>Законом</w:t>
        </w:r>
      </w:hyperlink>
      <w:r w:rsidRPr="006A6A34">
        <w:rPr>
          <w:color w:val="000000" w:themeColor="text1"/>
          <w:sz w:val="30"/>
          <w:szCs w:val="30"/>
        </w:rPr>
        <w:t xml:space="preserve"> Республики Беларусь от 30 декабря 2022 г. </w:t>
      </w:r>
      <w:r w:rsidR="001D227A">
        <w:rPr>
          <w:color w:val="000000" w:themeColor="text1"/>
          <w:sz w:val="30"/>
          <w:szCs w:val="30"/>
        </w:rPr>
        <w:t>№</w:t>
      </w:r>
      <w:r w:rsidRPr="006A6A34">
        <w:rPr>
          <w:color w:val="000000" w:themeColor="text1"/>
          <w:sz w:val="30"/>
          <w:szCs w:val="30"/>
        </w:rPr>
        <w:t xml:space="preserve"> 231-З </w:t>
      </w:r>
      <w:r w:rsidR="001D227A">
        <w:rPr>
          <w:color w:val="000000" w:themeColor="text1"/>
          <w:sz w:val="30"/>
          <w:szCs w:val="30"/>
        </w:rPr>
        <w:t>«</w:t>
      </w:r>
      <w:r w:rsidRPr="006A6A34">
        <w:rPr>
          <w:color w:val="000000" w:themeColor="text1"/>
          <w:sz w:val="30"/>
          <w:szCs w:val="30"/>
        </w:rPr>
        <w:t>О республиканском бюджете на 2023 год</w:t>
      </w:r>
      <w:r w:rsidR="001D227A">
        <w:rPr>
          <w:color w:val="000000" w:themeColor="text1"/>
          <w:sz w:val="30"/>
          <w:szCs w:val="30"/>
        </w:rPr>
        <w:t>»</w:t>
      </w:r>
      <w:r w:rsidRPr="006A6A34">
        <w:rPr>
          <w:color w:val="000000" w:themeColor="text1"/>
          <w:sz w:val="30"/>
          <w:szCs w:val="30"/>
        </w:rPr>
        <w:t xml:space="preserve">, </w:t>
      </w:r>
      <w:hyperlink r:id="rId9">
        <w:r w:rsidRPr="006A6A34">
          <w:rPr>
            <w:color w:val="000000" w:themeColor="text1"/>
            <w:sz w:val="30"/>
            <w:szCs w:val="30"/>
          </w:rPr>
          <w:t>подпунктом 3.13 пункта 3</w:t>
        </w:r>
      </w:hyperlink>
      <w:r w:rsidRPr="006A6A34">
        <w:rPr>
          <w:color w:val="000000" w:themeColor="text1"/>
          <w:sz w:val="30"/>
          <w:szCs w:val="30"/>
        </w:rPr>
        <w:t xml:space="preserve"> Положения о Государственном комитете по науке и технологиям Республики Беларусь, утвержденного постановлением Совета Министров Республики Беларусь от 15 марта 2004 г. </w:t>
      </w:r>
      <w:r w:rsidR="001D227A">
        <w:rPr>
          <w:color w:val="000000" w:themeColor="text1"/>
          <w:sz w:val="30"/>
          <w:szCs w:val="30"/>
        </w:rPr>
        <w:t>№</w:t>
      </w:r>
      <w:r w:rsidRPr="006A6A34">
        <w:rPr>
          <w:color w:val="000000" w:themeColor="text1"/>
          <w:sz w:val="30"/>
          <w:szCs w:val="30"/>
        </w:rPr>
        <w:t xml:space="preserve"> 282, </w:t>
      </w:r>
      <w:hyperlink r:id="rId10">
        <w:r w:rsidRPr="006A6A34">
          <w:rPr>
            <w:color w:val="000000" w:themeColor="text1"/>
            <w:sz w:val="30"/>
            <w:szCs w:val="30"/>
          </w:rPr>
          <w:t>постановлением</w:t>
        </w:r>
      </w:hyperlink>
      <w:r w:rsidRPr="006A6A34">
        <w:rPr>
          <w:color w:val="000000" w:themeColor="text1"/>
          <w:sz w:val="30"/>
          <w:szCs w:val="30"/>
        </w:rPr>
        <w:t xml:space="preserve"> Совета Министров Республики Беларусь от 15 сентября 2010 г. </w:t>
      </w:r>
      <w:r w:rsidR="001D227A">
        <w:rPr>
          <w:color w:val="000000" w:themeColor="text1"/>
          <w:sz w:val="30"/>
          <w:szCs w:val="30"/>
        </w:rPr>
        <w:t>№</w:t>
      </w:r>
      <w:r w:rsidRPr="006A6A34">
        <w:rPr>
          <w:color w:val="000000" w:themeColor="text1"/>
          <w:sz w:val="30"/>
          <w:szCs w:val="30"/>
        </w:rPr>
        <w:t xml:space="preserve"> 1326 </w:t>
      </w:r>
      <w:r w:rsidR="001D227A">
        <w:rPr>
          <w:color w:val="000000" w:themeColor="text1"/>
          <w:sz w:val="30"/>
          <w:szCs w:val="30"/>
        </w:rPr>
        <w:t>«</w:t>
      </w:r>
      <w:r w:rsidRPr="006A6A34">
        <w:rPr>
          <w:color w:val="000000" w:themeColor="text1"/>
          <w:sz w:val="30"/>
          <w:szCs w:val="30"/>
        </w:rPr>
        <w:t>О некоторых вопросах финансирования научной, научно-технической и инновационной деятельности</w:t>
      </w:r>
      <w:r w:rsidR="001D227A">
        <w:rPr>
          <w:color w:val="000000" w:themeColor="text1"/>
          <w:sz w:val="30"/>
          <w:szCs w:val="30"/>
        </w:rPr>
        <w:t>»</w:t>
      </w:r>
      <w:r w:rsidRPr="006A6A34">
        <w:rPr>
          <w:color w:val="000000" w:themeColor="text1"/>
          <w:sz w:val="30"/>
          <w:szCs w:val="30"/>
        </w:rPr>
        <w:t xml:space="preserve"> ПРИКАЗЫВАЮ:</w:t>
      </w:r>
    </w:p>
    <w:p w:rsidR="003A543C" w:rsidRPr="006A6A34" w:rsidRDefault="003A543C">
      <w:pPr>
        <w:pStyle w:val="ConsPlusNormal"/>
        <w:spacing w:before="280"/>
        <w:ind w:firstLine="540"/>
        <w:jc w:val="both"/>
        <w:rPr>
          <w:color w:val="000000" w:themeColor="text1"/>
          <w:sz w:val="30"/>
          <w:szCs w:val="30"/>
        </w:rPr>
      </w:pPr>
      <w:r w:rsidRPr="006A6A34">
        <w:rPr>
          <w:color w:val="000000" w:themeColor="text1"/>
          <w:sz w:val="30"/>
          <w:szCs w:val="30"/>
        </w:rPr>
        <w:t xml:space="preserve">1. Внести в </w:t>
      </w:r>
      <w:hyperlink r:id="rId11">
        <w:r w:rsidRPr="006A6A34">
          <w:rPr>
            <w:color w:val="000000" w:themeColor="text1"/>
            <w:sz w:val="30"/>
            <w:szCs w:val="30"/>
          </w:rPr>
          <w:t>приложение 1</w:t>
        </w:r>
      </w:hyperlink>
      <w:r w:rsidRPr="006A6A34">
        <w:rPr>
          <w:color w:val="000000" w:themeColor="text1"/>
          <w:sz w:val="30"/>
          <w:szCs w:val="30"/>
        </w:rPr>
        <w:t xml:space="preserve"> к Сводному перечню научных исследований и разработок по развитию государственной системы научно-технической информации Республики Беларусь на 2021 </w:t>
      </w:r>
      <w:r w:rsidR="001D227A">
        <w:rPr>
          <w:color w:val="000000" w:themeColor="text1"/>
          <w:sz w:val="30"/>
          <w:szCs w:val="30"/>
        </w:rPr>
        <w:t>–</w:t>
      </w:r>
      <w:r w:rsidRPr="006A6A34">
        <w:rPr>
          <w:color w:val="000000" w:themeColor="text1"/>
          <w:sz w:val="30"/>
          <w:szCs w:val="30"/>
        </w:rPr>
        <w:t xml:space="preserve"> 2025 годы, утвержденному приказом Государственного комитета по науке и технологиям Республики Беларусь от 5 февраля 2021 г. </w:t>
      </w:r>
      <w:r w:rsidR="000609AD">
        <w:rPr>
          <w:color w:val="000000" w:themeColor="text1"/>
          <w:sz w:val="30"/>
          <w:szCs w:val="30"/>
        </w:rPr>
        <w:t>№</w:t>
      </w:r>
      <w:r w:rsidRPr="006A6A34">
        <w:rPr>
          <w:color w:val="000000" w:themeColor="text1"/>
          <w:sz w:val="30"/>
          <w:szCs w:val="30"/>
        </w:rPr>
        <w:t xml:space="preserve"> 26 (с изменениями, внесенными приказами Государственного комитета по науке и технологиям Республики Беларусь от 19 апреля 2021 г. </w:t>
      </w:r>
      <w:hyperlink r:id="rId12">
        <w:r w:rsidR="000609AD">
          <w:rPr>
            <w:color w:val="000000" w:themeColor="text1"/>
            <w:sz w:val="30"/>
            <w:szCs w:val="30"/>
          </w:rPr>
          <w:t>№</w:t>
        </w:r>
        <w:r w:rsidRPr="006A6A34">
          <w:rPr>
            <w:color w:val="000000" w:themeColor="text1"/>
            <w:sz w:val="30"/>
            <w:szCs w:val="30"/>
          </w:rPr>
          <w:t xml:space="preserve"> 82</w:t>
        </w:r>
      </w:hyperlink>
      <w:r w:rsidRPr="006A6A34">
        <w:rPr>
          <w:color w:val="000000" w:themeColor="text1"/>
          <w:sz w:val="30"/>
          <w:szCs w:val="30"/>
        </w:rPr>
        <w:t xml:space="preserve">, от 22 июня 2021 г. </w:t>
      </w:r>
      <w:hyperlink r:id="rId13">
        <w:r w:rsidR="000609AD">
          <w:rPr>
            <w:color w:val="000000" w:themeColor="text1"/>
            <w:sz w:val="30"/>
            <w:szCs w:val="30"/>
          </w:rPr>
          <w:t>№</w:t>
        </w:r>
        <w:r w:rsidRPr="006A6A34">
          <w:rPr>
            <w:color w:val="000000" w:themeColor="text1"/>
            <w:sz w:val="30"/>
            <w:szCs w:val="30"/>
          </w:rPr>
          <w:t xml:space="preserve"> 154</w:t>
        </w:r>
      </w:hyperlink>
      <w:r w:rsidRPr="006A6A34">
        <w:rPr>
          <w:color w:val="000000" w:themeColor="text1"/>
          <w:sz w:val="30"/>
          <w:szCs w:val="30"/>
        </w:rPr>
        <w:t xml:space="preserve">, от 11 ноября 2021 г. </w:t>
      </w:r>
      <w:hyperlink r:id="rId14">
        <w:r w:rsidR="000609AD">
          <w:rPr>
            <w:color w:val="000000" w:themeColor="text1"/>
            <w:sz w:val="30"/>
            <w:szCs w:val="30"/>
          </w:rPr>
          <w:t>№</w:t>
        </w:r>
        <w:r w:rsidRPr="006A6A34">
          <w:rPr>
            <w:color w:val="000000" w:themeColor="text1"/>
            <w:sz w:val="30"/>
            <w:szCs w:val="30"/>
          </w:rPr>
          <w:t xml:space="preserve"> 358</w:t>
        </w:r>
      </w:hyperlink>
      <w:r w:rsidRPr="006A6A34">
        <w:rPr>
          <w:color w:val="000000" w:themeColor="text1"/>
          <w:sz w:val="30"/>
          <w:szCs w:val="30"/>
        </w:rPr>
        <w:t xml:space="preserve">, от 1 декабря 2021 г. </w:t>
      </w:r>
      <w:hyperlink r:id="rId15">
        <w:r w:rsidR="000609AD">
          <w:rPr>
            <w:color w:val="000000" w:themeColor="text1"/>
            <w:sz w:val="30"/>
            <w:szCs w:val="30"/>
          </w:rPr>
          <w:t>№</w:t>
        </w:r>
        <w:r w:rsidRPr="006A6A34">
          <w:rPr>
            <w:color w:val="000000" w:themeColor="text1"/>
            <w:sz w:val="30"/>
            <w:szCs w:val="30"/>
          </w:rPr>
          <w:t xml:space="preserve"> 388</w:t>
        </w:r>
      </w:hyperlink>
      <w:r w:rsidRPr="006A6A34">
        <w:rPr>
          <w:color w:val="000000" w:themeColor="text1"/>
          <w:sz w:val="30"/>
          <w:szCs w:val="30"/>
        </w:rPr>
        <w:t xml:space="preserve">, от 15 декабря 2021 г. </w:t>
      </w:r>
      <w:hyperlink r:id="rId16">
        <w:r w:rsidR="000609AD">
          <w:rPr>
            <w:color w:val="000000" w:themeColor="text1"/>
            <w:sz w:val="30"/>
            <w:szCs w:val="30"/>
          </w:rPr>
          <w:t>№</w:t>
        </w:r>
        <w:r w:rsidRPr="006A6A34">
          <w:rPr>
            <w:color w:val="000000" w:themeColor="text1"/>
            <w:sz w:val="30"/>
            <w:szCs w:val="30"/>
          </w:rPr>
          <w:t xml:space="preserve"> 414</w:t>
        </w:r>
      </w:hyperlink>
      <w:r w:rsidRPr="006A6A34">
        <w:rPr>
          <w:color w:val="000000" w:themeColor="text1"/>
          <w:sz w:val="30"/>
          <w:szCs w:val="30"/>
        </w:rPr>
        <w:t xml:space="preserve">, от 16 декабря 2021 г. </w:t>
      </w:r>
      <w:hyperlink r:id="rId17">
        <w:r w:rsidR="000609AD">
          <w:rPr>
            <w:color w:val="000000" w:themeColor="text1"/>
            <w:sz w:val="30"/>
            <w:szCs w:val="30"/>
          </w:rPr>
          <w:t>№</w:t>
        </w:r>
        <w:r w:rsidRPr="006A6A34">
          <w:rPr>
            <w:color w:val="000000" w:themeColor="text1"/>
            <w:sz w:val="30"/>
            <w:szCs w:val="30"/>
          </w:rPr>
          <w:t xml:space="preserve"> 416</w:t>
        </w:r>
      </w:hyperlink>
      <w:r w:rsidRPr="006A6A34">
        <w:rPr>
          <w:color w:val="000000" w:themeColor="text1"/>
          <w:sz w:val="30"/>
          <w:szCs w:val="30"/>
        </w:rPr>
        <w:t xml:space="preserve">, от 23 декабря 2021 г. </w:t>
      </w:r>
      <w:hyperlink r:id="rId18">
        <w:r w:rsidR="000609AD">
          <w:rPr>
            <w:color w:val="000000" w:themeColor="text1"/>
            <w:sz w:val="30"/>
            <w:szCs w:val="30"/>
          </w:rPr>
          <w:t>№</w:t>
        </w:r>
        <w:r w:rsidRPr="006A6A34">
          <w:rPr>
            <w:color w:val="000000" w:themeColor="text1"/>
            <w:sz w:val="30"/>
            <w:szCs w:val="30"/>
          </w:rPr>
          <w:t xml:space="preserve"> 442</w:t>
        </w:r>
      </w:hyperlink>
      <w:r w:rsidRPr="006A6A34">
        <w:rPr>
          <w:color w:val="000000" w:themeColor="text1"/>
          <w:sz w:val="30"/>
          <w:szCs w:val="30"/>
        </w:rPr>
        <w:t xml:space="preserve">, от 23 ноября 2022 г. </w:t>
      </w:r>
      <w:hyperlink r:id="rId19">
        <w:r w:rsidR="000609AD">
          <w:rPr>
            <w:color w:val="000000" w:themeColor="text1"/>
            <w:sz w:val="30"/>
            <w:szCs w:val="30"/>
          </w:rPr>
          <w:t>№</w:t>
        </w:r>
        <w:r w:rsidRPr="006A6A34">
          <w:rPr>
            <w:color w:val="000000" w:themeColor="text1"/>
            <w:sz w:val="30"/>
            <w:szCs w:val="30"/>
          </w:rPr>
          <w:t xml:space="preserve"> 375</w:t>
        </w:r>
      </w:hyperlink>
      <w:r w:rsidRPr="006A6A34">
        <w:rPr>
          <w:color w:val="000000" w:themeColor="text1"/>
          <w:sz w:val="30"/>
          <w:szCs w:val="30"/>
        </w:rPr>
        <w:t xml:space="preserve">, от 30 декабря 2022 г. </w:t>
      </w:r>
      <w:hyperlink r:id="rId20">
        <w:r w:rsidR="000609AD">
          <w:rPr>
            <w:color w:val="000000" w:themeColor="text1"/>
            <w:sz w:val="30"/>
            <w:szCs w:val="30"/>
          </w:rPr>
          <w:t>№</w:t>
        </w:r>
        <w:r w:rsidRPr="006A6A34">
          <w:rPr>
            <w:color w:val="000000" w:themeColor="text1"/>
            <w:sz w:val="30"/>
            <w:szCs w:val="30"/>
          </w:rPr>
          <w:t xml:space="preserve"> 453</w:t>
        </w:r>
      </w:hyperlink>
      <w:r w:rsidRPr="006A6A34">
        <w:rPr>
          <w:color w:val="000000" w:themeColor="text1"/>
          <w:sz w:val="30"/>
          <w:szCs w:val="30"/>
        </w:rPr>
        <w:t xml:space="preserve">) (далее </w:t>
      </w:r>
      <w:r w:rsidR="000609AD">
        <w:rPr>
          <w:color w:val="000000" w:themeColor="text1"/>
          <w:sz w:val="30"/>
          <w:szCs w:val="30"/>
        </w:rPr>
        <w:t>–</w:t>
      </w:r>
      <w:r w:rsidRPr="006A6A34">
        <w:rPr>
          <w:color w:val="000000" w:themeColor="text1"/>
          <w:sz w:val="30"/>
          <w:szCs w:val="30"/>
        </w:rPr>
        <w:t xml:space="preserve"> Приложение), следующие изменения:</w:t>
      </w:r>
    </w:p>
    <w:p w:rsidR="003A543C" w:rsidRPr="006A6A34" w:rsidRDefault="003A543C">
      <w:pPr>
        <w:pStyle w:val="ConsPlusNormal"/>
        <w:spacing w:before="280"/>
        <w:ind w:firstLine="540"/>
        <w:jc w:val="both"/>
        <w:rPr>
          <w:color w:val="000000" w:themeColor="text1"/>
          <w:sz w:val="30"/>
          <w:szCs w:val="30"/>
        </w:rPr>
      </w:pPr>
      <w:bookmarkStart w:id="0" w:name="P8"/>
      <w:bookmarkEnd w:id="0"/>
      <w:r w:rsidRPr="006A6A34">
        <w:rPr>
          <w:color w:val="000000" w:themeColor="text1"/>
          <w:sz w:val="30"/>
          <w:szCs w:val="30"/>
        </w:rPr>
        <w:t xml:space="preserve">1.1. </w:t>
      </w:r>
      <w:hyperlink r:id="rId21">
        <w:r w:rsidRPr="006A6A34">
          <w:rPr>
            <w:color w:val="000000" w:themeColor="text1"/>
            <w:sz w:val="30"/>
            <w:szCs w:val="30"/>
          </w:rPr>
          <w:t>пункт 1.4 раздела</w:t>
        </w:r>
      </w:hyperlink>
      <w:r w:rsidRPr="006A6A34">
        <w:rPr>
          <w:color w:val="000000" w:themeColor="text1"/>
          <w:sz w:val="30"/>
          <w:szCs w:val="30"/>
        </w:rPr>
        <w:t xml:space="preserve"> </w:t>
      </w:r>
      <w:r w:rsidR="000609AD">
        <w:rPr>
          <w:color w:val="000000" w:themeColor="text1"/>
          <w:sz w:val="30"/>
          <w:szCs w:val="30"/>
        </w:rPr>
        <w:t>«</w:t>
      </w:r>
      <w:r w:rsidRPr="006A6A34">
        <w:rPr>
          <w:color w:val="000000" w:themeColor="text1"/>
          <w:sz w:val="30"/>
          <w:szCs w:val="30"/>
        </w:rPr>
        <w:t>1. Развитие телекоммуникационной инфраструктуры научно-информационной деятельности по сбору и обработке научно-технической информации</w:t>
      </w:r>
      <w:r w:rsidR="000609AD">
        <w:rPr>
          <w:color w:val="000000" w:themeColor="text1"/>
          <w:sz w:val="30"/>
          <w:szCs w:val="30"/>
        </w:rPr>
        <w:t>»</w:t>
      </w:r>
      <w:r w:rsidRPr="006A6A34">
        <w:rPr>
          <w:color w:val="000000" w:themeColor="text1"/>
          <w:sz w:val="30"/>
          <w:szCs w:val="30"/>
        </w:rPr>
        <w:t xml:space="preserve"> и </w:t>
      </w:r>
      <w:hyperlink r:id="rId22">
        <w:r w:rsidRPr="006A6A34">
          <w:rPr>
            <w:color w:val="000000" w:themeColor="text1"/>
            <w:sz w:val="30"/>
            <w:szCs w:val="30"/>
          </w:rPr>
          <w:t>пункт 4.1 раздела</w:t>
        </w:r>
      </w:hyperlink>
      <w:r w:rsidRPr="006A6A34">
        <w:rPr>
          <w:color w:val="000000" w:themeColor="text1"/>
          <w:sz w:val="30"/>
          <w:szCs w:val="30"/>
        </w:rPr>
        <w:t xml:space="preserve"> </w:t>
      </w:r>
      <w:r w:rsidR="000609AD">
        <w:rPr>
          <w:color w:val="000000" w:themeColor="text1"/>
          <w:sz w:val="30"/>
          <w:szCs w:val="30"/>
        </w:rPr>
        <w:t>«</w:t>
      </w:r>
      <w:r w:rsidRPr="006A6A34">
        <w:rPr>
          <w:color w:val="000000" w:themeColor="text1"/>
          <w:sz w:val="30"/>
          <w:szCs w:val="30"/>
        </w:rPr>
        <w:t>4. Совершенствование нормативно-правового и методического обеспечения государственной системы научно-технической информации</w:t>
      </w:r>
      <w:r w:rsidR="007B0930">
        <w:rPr>
          <w:color w:val="000000" w:themeColor="text1"/>
          <w:sz w:val="30"/>
          <w:szCs w:val="30"/>
        </w:rPr>
        <w:t>»</w:t>
      </w:r>
      <w:bookmarkStart w:id="1" w:name="_GoBack"/>
      <w:bookmarkEnd w:id="1"/>
      <w:r w:rsidRPr="006A6A34">
        <w:rPr>
          <w:color w:val="000000" w:themeColor="text1"/>
          <w:sz w:val="30"/>
          <w:szCs w:val="30"/>
        </w:rPr>
        <w:t xml:space="preserve"> Приложения изложить в новой редакции согласно </w:t>
      </w:r>
      <w:hyperlink w:anchor="P125">
        <w:r w:rsidRPr="006A6A34">
          <w:rPr>
            <w:color w:val="000000" w:themeColor="text1"/>
            <w:sz w:val="30"/>
            <w:szCs w:val="30"/>
          </w:rPr>
          <w:t>приложению 1</w:t>
        </w:r>
      </w:hyperlink>
      <w:r w:rsidRPr="006A6A34">
        <w:rPr>
          <w:color w:val="000000" w:themeColor="text1"/>
          <w:sz w:val="30"/>
          <w:szCs w:val="30"/>
        </w:rPr>
        <w:t xml:space="preserve"> к настоящему приказу;</w:t>
      </w:r>
    </w:p>
    <w:p w:rsidR="003A543C" w:rsidRPr="006A6A34" w:rsidRDefault="003A543C">
      <w:pPr>
        <w:pStyle w:val="ConsPlusNormal"/>
        <w:spacing w:before="280"/>
        <w:ind w:firstLine="540"/>
        <w:jc w:val="both"/>
        <w:rPr>
          <w:color w:val="000000" w:themeColor="text1"/>
          <w:sz w:val="30"/>
          <w:szCs w:val="30"/>
        </w:rPr>
      </w:pPr>
      <w:bookmarkStart w:id="2" w:name="P9"/>
      <w:bookmarkEnd w:id="2"/>
      <w:r w:rsidRPr="006A6A34">
        <w:rPr>
          <w:color w:val="000000" w:themeColor="text1"/>
          <w:sz w:val="30"/>
          <w:szCs w:val="30"/>
        </w:rPr>
        <w:t xml:space="preserve">1.2. </w:t>
      </w:r>
      <w:hyperlink r:id="rId23">
        <w:r w:rsidRPr="006A6A34">
          <w:rPr>
            <w:color w:val="000000" w:themeColor="text1"/>
            <w:sz w:val="30"/>
            <w:szCs w:val="30"/>
          </w:rPr>
          <w:t>раздел</w:t>
        </w:r>
      </w:hyperlink>
      <w:r w:rsidRPr="006A6A34">
        <w:rPr>
          <w:color w:val="000000" w:themeColor="text1"/>
          <w:sz w:val="30"/>
          <w:szCs w:val="30"/>
        </w:rPr>
        <w:t xml:space="preserve"> </w:t>
      </w:r>
      <w:r w:rsidR="000609AD">
        <w:rPr>
          <w:color w:val="000000" w:themeColor="text1"/>
          <w:sz w:val="30"/>
          <w:szCs w:val="30"/>
        </w:rPr>
        <w:t>«</w:t>
      </w:r>
      <w:r w:rsidRPr="006A6A34">
        <w:rPr>
          <w:color w:val="000000" w:themeColor="text1"/>
          <w:sz w:val="30"/>
          <w:szCs w:val="30"/>
        </w:rPr>
        <w:t>2. Разработка автоматизированных информационных систем поддержки информационных ресурсов системы научно-технической информации</w:t>
      </w:r>
      <w:r w:rsidR="000609AD">
        <w:rPr>
          <w:color w:val="000000" w:themeColor="text1"/>
          <w:sz w:val="30"/>
          <w:szCs w:val="30"/>
        </w:rPr>
        <w:t>»</w:t>
      </w:r>
      <w:r w:rsidRPr="006A6A34">
        <w:rPr>
          <w:color w:val="000000" w:themeColor="text1"/>
          <w:sz w:val="30"/>
          <w:szCs w:val="30"/>
        </w:rPr>
        <w:t xml:space="preserve"> Приложения дополнить пунктами 2.10 и 2.11 в редакции согласно </w:t>
      </w:r>
      <w:hyperlink w:anchor="P167">
        <w:r w:rsidRPr="006A6A34">
          <w:rPr>
            <w:color w:val="000000" w:themeColor="text1"/>
            <w:sz w:val="30"/>
            <w:szCs w:val="30"/>
          </w:rPr>
          <w:t>приложению 2</w:t>
        </w:r>
      </w:hyperlink>
      <w:r w:rsidRPr="006A6A34">
        <w:rPr>
          <w:color w:val="000000" w:themeColor="text1"/>
          <w:sz w:val="30"/>
          <w:szCs w:val="30"/>
        </w:rPr>
        <w:t xml:space="preserve"> к настоящему приказу;</w:t>
      </w:r>
    </w:p>
    <w:p w:rsidR="003A543C" w:rsidRPr="006A6A34" w:rsidRDefault="003A543C">
      <w:pPr>
        <w:pStyle w:val="ConsPlusNormal"/>
        <w:spacing w:before="280"/>
        <w:ind w:firstLine="540"/>
        <w:jc w:val="both"/>
        <w:rPr>
          <w:color w:val="000000" w:themeColor="text1"/>
          <w:sz w:val="30"/>
          <w:szCs w:val="30"/>
        </w:rPr>
      </w:pPr>
      <w:r w:rsidRPr="006A6A34">
        <w:rPr>
          <w:color w:val="000000" w:themeColor="text1"/>
          <w:sz w:val="30"/>
          <w:szCs w:val="30"/>
        </w:rPr>
        <w:t xml:space="preserve">1.3. </w:t>
      </w:r>
      <w:hyperlink r:id="rId24">
        <w:r w:rsidRPr="006A6A34">
          <w:rPr>
            <w:color w:val="000000" w:themeColor="text1"/>
            <w:sz w:val="30"/>
            <w:szCs w:val="30"/>
          </w:rPr>
          <w:t>позицию</w:t>
        </w:r>
      </w:hyperlink>
      <w:r w:rsidRPr="006A6A34">
        <w:rPr>
          <w:color w:val="000000" w:themeColor="text1"/>
          <w:sz w:val="30"/>
          <w:szCs w:val="30"/>
        </w:rPr>
        <w:t>:</w:t>
      </w:r>
    </w:p>
    <w:p w:rsidR="003A543C" w:rsidRPr="006A6A34" w:rsidRDefault="003A543C">
      <w:pPr>
        <w:pStyle w:val="ConsPlusNormal"/>
        <w:ind w:firstLine="540"/>
        <w:jc w:val="both"/>
        <w:rPr>
          <w:color w:val="000000" w:themeColor="text1"/>
          <w:sz w:val="22"/>
        </w:rPr>
      </w:pPr>
    </w:p>
    <w:p w:rsidR="003A543C" w:rsidRPr="006A6A34" w:rsidRDefault="003A543C">
      <w:pPr>
        <w:pStyle w:val="ConsPlusNormal"/>
        <w:rPr>
          <w:color w:val="000000" w:themeColor="text1"/>
          <w:sz w:val="22"/>
        </w:rPr>
        <w:sectPr w:rsidR="003A543C" w:rsidRPr="006A6A34" w:rsidSect="006B0E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5"/>
        <w:gridCol w:w="2065"/>
        <w:gridCol w:w="2065"/>
        <w:gridCol w:w="2065"/>
        <w:gridCol w:w="2065"/>
        <w:gridCol w:w="2065"/>
        <w:gridCol w:w="2065"/>
      </w:tblGrid>
      <w:tr w:rsidR="006A6A34" w:rsidRPr="006A6A34" w:rsidTr="008A1CB9">
        <w:tblPrEx>
          <w:tblCellMar>
            <w:top w:w="0" w:type="dxa"/>
            <w:bottom w:w="0" w:type="dxa"/>
          </w:tblCellMar>
        </w:tblPrEx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8A1CB9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lastRenderedPageBreak/>
              <w:t>«</w:t>
            </w:r>
            <w:r w:rsidRPr="006A6A34">
              <w:rPr>
                <w:b/>
                <w:color w:val="000000" w:themeColor="text1"/>
                <w:sz w:val="22"/>
              </w:rPr>
              <w:t>Итого по Разделу 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8A1CB9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color w:val="000000" w:themeColor="text1"/>
                <w:sz w:val="22"/>
              </w:rPr>
              <w:t>4 815 579,00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8A1CB9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color w:val="000000" w:themeColor="text1"/>
                <w:sz w:val="22"/>
              </w:rPr>
              <w:t>594 930,00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8A1CB9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color w:val="000000" w:themeColor="text1"/>
                <w:sz w:val="22"/>
              </w:rPr>
              <w:t>1 202 226,00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8A1CB9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color w:val="000000" w:themeColor="text1"/>
                <w:sz w:val="22"/>
              </w:rPr>
              <w:t>1 359 245,00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8A1CB9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color w:val="000000" w:themeColor="text1"/>
                <w:sz w:val="22"/>
              </w:rPr>
              <w:t>885 565,00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8A1CB9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color w:val="000000" w:themeColor="text1"/>
                <w:sz w:val="22"/>
              </w:rPr>
              <w:t>773 613,00</w:t>
            </w:r>
            <w:r w:rsidRPr="006A6A34">
              <w:rPr>
                <w:color w:val="000000" w:themeColor="text1"/>
                <w:sz w:val="22"/>
              </w:rPr>
              <w:t>»</w:t>
            </w:r>
          </w:p>
        </w:tc>
      </w:tr>
    </w:tbl>
    <w:p w:rsidR="003A543C" w:rsidRPr="006A6A34" w:rsidRDefault="003A543C">
      <w:pPr>
        <w:pStyle w:val="ConsPlusNormal"/>
        <w:rPr>
          <w:color w:val="000000" w:themeColor="text1"/>
          <w:sz w:val="22"/>
        </w:rPr>
      </w:pPr>
    </w:p>
    <w:p w:rsidR="003A543C" w:rsidRPr="006A6A34" w:rsidRDefault="003A543C">
      <w:pPr>
        <w:pStyle w:val="ConsPlusNormal"/>
        <w:jc w:val="both"/>
        <w:rPr>
          <w:color w:val="000000" w:themeColor="text1"/>
          <w:sz w:val="30"/>
          <w:szCs w:val="30"/>
        </w:rPr>
      </w:pPr>
      <w:r w:rsidRPr="006A6A34">
        <w:rPr>
          <w:color w:val="000000" w:themeColor="text1"/>
          <w:sz w:val="30"/>
          <w:szCs w:val="30"/>
        </w:rPr>
        <w:t>заменить позицией:</w:t>
      </w:r>
    </w:p>
    <w:p w:rsidR="003A543C" w:rsidRPr="006A6A34" w:rsidRDefault="003A543C">
      <w:pPr>
        <w:pStyle w:val="ConsPlusNormal"/>
        <w:rPr>
          <w:color w:val="000000" w:themeColor="text1"/>
          <w:sz w:val="22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70"/>
        <w:gridCol w:w="2069"/>
        <w:gridCol w:w="2069"/>
        <w:gridCol w:w="2040"/>
      </w:tblGrid>
      <w:tr w:rsidR="006A6A34" w:rsidRPr="006A6A34" w:rsidTr="000E3524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8A1CB9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>«</w:t>
            </w:r>
            <w:r w:rsidRPr="006A6A34">
              <w:rPr>
                <w:b/>
                <w:color w:val="000000" w:themeColor="text1"/>
                <w:sz w:val="22"/>
              </w:rPr>
              <w:t>Итого по Разделу 1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8A1CB9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color w:val="000000" w:themeColor="text1"/>
                <w:sz w:val="22"/>
              </w:rPr>
              <w:t>4 815 579,00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8A1CB9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color w:val="000000" w:themeColor="text1"/>
                <w:sz w:val="22"/>
              </w:rPr>
              <w:t>594 930,00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8A1CB9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color w:val="000000" w:themeColor="text1"/>
                <w:sz w:val="22"/>
              </w:rPr>
              <w:t>913 500,00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8A1CB9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color w:val="000000" w:themeColor="text1"/>
                <w:sz w:val="22"/>
              </w:rPr>
              <w:t>1 394 375,00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8A1CB9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color w:val="000000" w:themeColor="text1"/>
                <w:sz w:val="22"/>
              </w:rPr>
              <w:t>1 012 363,00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8A1CB9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color w:val="000000" w:themeColor="text1"/>
                <w:sz w:val="22"/>
              </w:rPr>
              <w:t>900 411,00</w:t>
            </w:r>
            <w:r w:rsidRPr="006A6A34">
              <w:rPr>
                <w:color w:val="000000" w:themeColor="text1"/>
                <w:sz w:val="22"/>
              </w:rPr>
              <w:t>»;</w:t>
            </w:r>
          </w:p>
        </w:tc>
      </w:tr>
    </w:tbl>
    <w:p w:rsidR="003A543C" w:rsidRPr="006A6A34" w:rsidRDefault="003A543C">
      <w:pPr>
        <w:pStyle w:val="ConsPlusNormal"/>
        <w:rPr>
          <w:color w:val="000000" w:themeColor="text1"/>
          <w:sz w:val="22"/>
        </w:rPr>
      </w:pPr>
    </w:p>
    <w:p w:rsidR="003A543C" w:rsidRPr="006A6A34" w:rsidRDefault="003A543C">
      <w:pPr>
        <w:pStyle w:val="ConsPlusNormal"/>
        <w:ind w:firstLine="540"/>
        <w:jc w:val="both"/>
        <w:rPr>
          <w:color w:val="000000" w:themeColor="text1"/>
          <w:sz w:val="30"/>
          <w:szCs w:val="30"/>
        </w:rPr>
      </w:pPr>
      <w:r w:rsidRPr="006A6A34">
        <w:rPr>
          <w:color w:val="000000" w:themeColor="text1"/>
          <w:sz w:val="30"/>
          <w:szCs w:val="30"/>
        </w:rPr>
        <w:t xml:space="preserve">1.4. </w:t>
      </w:r>
      <w:hyperlink r:id="rId25">
        <w:r w:rsidRPr="006A6A34">
          <w:rPr>
            <w:color w:val="000000" w:themeColor="text1"/>
            <w:sz w:val="30"/>
            <w:szCs w:val="30"/>
          </w:rPr>
          <w:t>позицию</w:t>
        </w:r>
      </w:hyperlink>
      <w:r w:rsidRPr="006A6A34">
        <w:rPr>
          <w:color w:val="000000" w:themeColor="text1"/>
          <w:sz w:val="30"/>
          <w:szCs w:val="30"/>
        </w:rPr>
        <w:t>:</w:t>
      </w:r>
    </w:p>
    <w:p w:rsidR="003A543C" w:rsidRPr="006A6A34" w:rsidRDefault="003A543C">
      <w:pPr>
        <w:pStyle w:val="ConsPlusNormal"/>
        <w:rPr>
          <w:color w:val="000000" w:themeColor="text1"/>
          <w:sz w:val="22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5"/>
        <w:gridCol w:w="2065"/>
        <w:gridCol w:w="2065"/>
        <w:gridCol w:w="2065"/>
        <w:gridCol w:w="2065"/>
        <w:gridCol w:w="2065"/>
        <w:gridCol w:w="2065"/>
      </w:tblGrid>
      <w:tr w:rsidR="006A6A34" w:rsidRPr="006A6A34" w:rsidTr="00735CE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8A1CB9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>«</w:t>
            </w:r>
            <w:r w:rsidRPr="006A6A34">
              <w:rPr>
                <w:b/>
                <w:color w:val="000000" w:themeColor="text1"/>
                <w:sz w:val="22"/>
              </w:rPr>
              <w:t>Итого по Разделу 2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8A1CB9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color w:val="000000" w:themeColor="text1"/>
                <w:sz w:val="22"/>
              </w:rPr>
              <w:t>3 535 000,00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8A1CB9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color w:val="000000" w:themeColor="text1"/>
                <w:sz w:val="22"/>
              </w:rPr>
              <w:t>832 864,00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8A1CB9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color w:val="000000" w:themeColor="text1"/>
                <w:sz w:val="22"/>
              </w:rPr>
              <w:t>1 064 136,00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8A1CB9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color w:val="000000" w:themeColor="text1"/>
                <w:sz w:val="22"/>
              </w:rPr>
              <w:t>1 068 000,00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8A1CB9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color w:val="000000" w:themeColor="text1"/>
                <w:sz w:val="22"/>
              </w:rPr>
              <w:t>570 000,00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8A1CB9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color w:val="000000" w:themeColor="text1"/>
                <w:sz w:val="22"/>
              </w:rPr>
              <w:t>0,00</w:t>
            </w:r>
            <w:r w:rsidRPr="006A6A34">
              <w:rPr>
                <w:color w:val="000000" w:themeColor="text1"/>
                <w:sz w:val="22"/>
              </w:rPr>
              <w:t>»</w:t>
            </w:r>
          </w:p>
        </w:tc>
      </w:tr>
    </w:tbl>
    <w:p w:rsidR="003A543C" w:rsidRPr="006A6A34" w:rsidRDefault="003A543C">
      <w:pPr>
        <w:pStyle w:val="ConsPlusNormal"/>
        <w:rPr>
          <w:color w:val="000000" w:themeColor="text1"/>
          <w:sz w:val="22"/>
        </w:rPr>
      </w:pPr>
    </w:p>
    <w:p w:rsidR="003A543C" w:rsidRPr="006A6A34" w:rsidRDefault="003A543C">
      <w:pPr>
        <w:pStyle w:val="ConsPlusNormal"/>
        <w:rPr>
          <w:color w:val="000000" w:themeColor="text1"/>
          <w:sz w:val="30"/>
          <w:szCs w:val="30"/>
        </w:rPr>
      </w:pPr>
      <w:r w:rsidRPr="006A6A34">
        <w:rPr>
          <w:color w:val="000000" w:themeColor="text1"/>
          <w:sz w:val="30"/>
          <w:szCs w:val="30"/>
        </w:rPr>
        <w:t>заменить позицией:</w:t>
      </w:r>
    </w:p>
    <w:p w:rsidR="003A543C" w:rsidRPr="006A6A34" w:rsidRDefault="003A543C">
      <w:pPr>
        <w:pStyle w:val="ConsPlusNormal"/>
        <w:rPr>
          <w:color w:val="000000" w:themeColor="text1"/>
          <w:sz w:val="22"/>
        </w:rPr>
      </w:pPr>
    </w:p>
    <w:tbl>
      <w:tblPr>
        <w:tblW w:w="1443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2"/>
        <w:gridCol w:w="2062"/>
        <w:gridCol w:w="2062"/>
        <w:gridCol w:w="2062"/>
        <w:gridCol w:w="2062"/>
        <w:gridCol w:w="2062"/>
        <w:gridCol w:w="2062"/>
      </w:tblGrid>
      <w:tr w:rsidR="006A6A34" w:rsidRPr="006A6A34" w:rsidTr="000E352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0E3524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>«</w:t>
            </w:r>
            <w:r w:rsidRPr="006A6A34">
              <w:rPr>
                <w:b/>
                <w:color w:val="000000" w:themeColor="text1"/>
                <w:sz w:val="22"/>
              </w:rPr>
              <w:t>Итого по Разделу 2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0E3524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color w:val="000000" w:themeColor="text1"/>
                <w:sz w:val="22"/>
              </w:rPr>
              <w:t>4 065 000,00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0E3524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color w:val="000000" w:themeColor="text1"/>
                <w:sz w:val="22"/>
              </w:rPr>
              <w:t>832 864,00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0E3524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color w:val="000000" w:themeColor="text1"/>
                <w:sz w:val="22"/>
              </w:rPr>
              <w:t>1 064 136,00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0E3524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color w:val="000000" w:themeColor="text1"/>
                <w:sz w:val="22"/>
              </w:rPr>
              <w:t>1 167 054,79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735CE3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color w:val="000000" w:themeColor="text1"/>
                <w:sz w:val="22"/>
              </w:rPr>
              <w:t>1 000 945,21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0E3524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color w:val="000000" w:themeColor="text1"/>
                <w:sz w:val="22"/>
              </w:rPr>
              <w:t>0,00</w:t>
            </w:r>
            <w:r w:rsidR="008B20FF" w:rsidRPr="006A6A34">
              <w:rPr>
                <w:b/>
                <w:color w:val="000000" w:themeColor="text1"/>
                <w:sz w:val="22"/>
              </w:rPr>
              <w:t>»</w:t>
            </w:r>
            <w:r w:rsidRPr="006A6A34">
              <w:rPr>
                <w:color w:val="000000" w:themeColor="text1"/>
                <w:sz w:val="22"/>
              </w:rPr>
              <w:t>;</w:t>
            </w:r>
          </w:p>
        </w:tc>
      </w:tr>
    </w:tbl>
    <w:p w:rsidR="003A543C" w:rsidRPr="006A6A34" w:rsidRDefault="003A543C">
      <w:pPr>
        <w:pStyle w:val="ConsPlusNormal"/>
        <w:rPr>
          <w:color w:val="000000" w:themeColor="text1"/>
          <w:sz w:val="22"/>
        </w:rPr>
      </w:pPr>
    </w:p>
    <w:p w:rsidR="003A543C" w:rsidRPr="006A6A34" w:rsidRDefault="003A543C">
      <w:pPr>
        <w:pStyle w:val="ConsPlusNormal"/>
        <w:ind w:firstLine="540"/>
        <w:jc w:val="both"/>
        <w:rPr>
          <w:color w:val="000000" w:themeColor="text1"/>
          <w:sz w:val="30"/>
          <w:szCs w:val="30"/>
        </w:rPr>
      </w:pPr>
      <w:r w:rsidRPr="006A6A34">
        <w:rPr>
          <w:color w:val="000000" w:themeColor="text1"/>
          <w:sz w:val="30"/>
          <w:szCs w:val="30"/>
        </w:rPr>
        <w:t xml:space="preserve">1.5. </w:t>
      </w:r>
      <w:hyperlink r:id="rId26">
        <w:r w:rsidRPr="006A6A34">
          <w:rPr>
            <w:color w:val="000000" w:themeColor="text1"/>
            <w:sz w:val="30"/>
            <w:szCs w:val="30"/>
          </w:rPr>
          <w:t>позицию</w:t>
        </w:r>
      </w:hyperlink>
      <w:r w:rsidRPr="006A6A34">
        <w:rPr>
          <w:color w:val="000000" w:themeColor="text1"/>
          <w:sz w:val="30"/>
          <w:szCs w:val="30"/>
        </w:rPr>
        <w:t>:</w:t>
      </w:r>
    </w:p>
    <w:p w:rsidR="003A543C" w:rsidRPr="006A6A34" w:rsidRDefault="003A543C">
      <w:pPr>
        <w:pStyle w:val="ConsPlusNormal"/>
        <w:rPr>
          <w:color w:val="000000" w:themeColor="text1"/>
          <w:sz w:val="22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4"/>
        <w:gridCol w:w="2065"/>
        <w:gridCol w:w="2065"/>
        <w:gridCol w:w="2064"/>
        <w:gridCol w:w="2065"/>
        <w:gridCol w:w="2065"/>
        <w:gridCol w:w="2067"/>
      </w:tblGrid>
      <w:tr w:rsidR="006A6A34" w:rsidRPr="006A6A34" w:rsidTr="000E352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BE2368">
            <w:pPr>
              <w:pStyle w:val="ConsPlusNormal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>«</w:t>
            </w:r>
            <w:r w:rsidR="003A543C" w:rsidRPr="006A6A34">
              <w:rPr>
                <w:b/>
                <w:color w:val="000000" w:themeColor="text1"/>
                <w:sz w:val="22"/>
              </w:rPr>
              <w:t>Итого по Разделу 4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3A543C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color w:val="000000" w:themeColor="text1"/>
                <w:sz w:val="22"/>
              </w:rPr>
              <w:t>1 448 352,00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3A543C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color w:val="000000" w:themeColor="text1"/>
                <w:sz w:val="22"/>
              </w:rPr>
              <w:t>128 352,00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3A543C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color w:val="000000" w:themeColor="text1"/>
                <w:sz w:val="22"/>
              </w:rPr>
              <w:t>444 600,00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3A543C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color w:val="000000" w:themeColor="text1"/>
                <w:sz w:val="22"/>
              </w:rPr>
              <w:t>291 800,00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3A543C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color w:val="000000" w:themeColor="text1"/>
                <w:sz w:val="22"/>
              </w:rPr>
              <w:t>291 800,00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3A543C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color w:val="000000" w:themeColor="text1"/>
                <w:sz w:val="22"/>
              </w:rPr>
              <w:t>291 800,00</w:t>
            </w:r>
            <w:r w:rsidR="00BE2368" w:rsidRPr="006A6A34">
              <w:rPr>
                <w:color w:val="000000" w:themeColor="text1"/>
                <w:sz w:val="22"/>
              </w:rPr>
              <w:t>»</w:t>
            </w:r>
          </w:p>
        </w:tc>
      </w:tr>
    </w:tbl>
    <w:p w:rsidR="003A543C" w:rsidRPr="006A6A34" w:rsidRDefault="003A543C">
      <w:pPr>
        <w:pStyle w:val="ConsPlusNormal"/>
        <w:rPr>
          <w:color w:val="000000" w:themeColor="text1"/>
          <w:sz w:val="22"/>
        </w:rPr>
      </w:pPr>
    </w:p>
    <w:p w:rsidR="003A543C" w:rsidRPr="006A6A34" w:rsidRDefault="003A543C">
      <w:pPr>
        <w:pStyle w:val="ConsPlusNormal"/>
        <w:rPr>
          <w:color w:val="000000" w:themeColor="text1"/>
          <w:sz w:val="30"/>
          <w:szCs w:val="30"/>
        </w:rPr>
      </w:pPr>
      <w:r w:rsidRPr="006A6A34">
        <w:rPr>
          <w:color w:val="000000" w:themeColor="text1"/>
          <w:sz w:val="30"/>
          <w:szCs w:val="30"/>
        </w:rPr>
        <w:t>заменить позицией:</w:t>
      </w:r>
    </w:p>
    <w:p w:rsidR="003A543C" w:rsidRPr="006A6A34" w:rsidRDefault="003A543C">
      <w:pPr>
        <w:pStyle w:val="ConsPlusNormal"/>
        <w:rPr>
          <w:color w:val="000000" w:themeColor="text1"/>
          <w:sz w:val="22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1"/>
        <w:gridCol w:w="2071"/>
        <w:gridCol w:w="2072"/>
      </w:tblGrid>
      <w:tr w:rsidR="006A6A34" w:rsidRPr="006A6A34" w:rsidTr="000E3524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BE2368">
            <w:pPr>
              <w:pStyle w:val="ConsPlusNormal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>«</w:t>
            </w:r>
            <w:r w:rsidR="003A543C" w:rsidRPr="006A6A34">
              <w:rPr>
                <w:b/>
                <w:color w:val="000000" w:themeColor="text1"/>
                <w:sz w:val="22"/>
              </w:rPr>
              <w:t>Итого по Разделу 4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3A543C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color w:val="000000" w:themeColor="text1"/>
                <w:sz w:val="22"/>
              </w:rPr>
              <w:t>1 040 975,12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3A543C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color w:val="000000" w:themeColor="text1"/>
                <w:sz w:val="22"/>
              </w:rPr>
              <w:t>128 352,00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3A543C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color w:val="000000" w:themeColor="text1"/>
                <w:sz w:val="22"/>
              </w:rPr>
              <w:t>140 000,00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3A543C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color w:val="000000" w:themeColor="text1"/>
                <w:sz w:val="22"/>
              </w:rPr>
              <w:t>189 023,12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3A543C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color w:val="000000" w:themeColor="text1"/>
                <w:sz w:val="22"/>
              </w:rPr>
              <w:t>291 800,00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3A543C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color w:val="000000" w:themeColor="text1"/>
                <w:sz w:val="22"/>
              </w:rPr>
              <w:t>291 800,00</w:t>
            </w:r>
            <w:r w:rsidR="00BE2368" w:rsidRPr="006A6A34">
              <w:rPr>
                <w:color w:val="000000" w:themeColor="text1"/>
                <w:sz w:val="22"/>
              </w:rPr>
              <w:t>»</w:t>
            </w:r>
          </w:p>
        </w:tc>
      </w:tr>
    </w:tbl>
    <w:p w:rsidR="003A543C" w:rsidRPr="006A6A34" w:rsidRDefault="003A543C">
      <w:pPr>
        <w:pStyle w:val="ConsPlusNormal"/>
        <w:rPr>
          <w:color w:val="000000" w:themeColor="text1"/>
          <w:sz w:val="22"/>
        </w:rPr>
      </w:pPr>
    </w:p>
    <w:p w:rsidR="003A543C" w:rsidRPr="006A6A34" w:rsidRDefault="003A543C">
      <w:pPr>
        <w:pStyle w:val="ConsPlusNormal"/>
        <w:ind w:firstLine="540"/>
        <w:jc w:val="both"/>
        <w:rPr>
          <w:color w:val="000000" w:themeColor="text1"/>
          <w:sz w:val="30"/>
          <w:szCs w:val="30"/>
        </w:rPr>
      </w:pPr>
      <w:r w:rsidRPr="006A6A34">
        <w:rPr>
          <w:color w:val="000000" w:themeColor="text1"/>
          <w:sz w:val="30"/>
          <w:szCs w:val="30"/>
        </w:rPr>
        <w:t xml:space="preserve">1.6. </w:t>
      </w:r>
      <w:hyperlink r:id="rId27">
        <w:r w:rsidRPr="006A6A34">
          <w:rPr>
            <w:color w:val="000000" w:themeColor="text1"/>
            <w:sz w:val="30"/>
            <w:szCs w:val="30"/>
          </w:rPr>
          <w:t>позицию</w:t>
        </w:r>
      </w:hyperlink>
      <w:r w:rsidRPr="006A6A34">
        <w:rPr>
          <w:color w:val="000000" w:themeColor="text1"/>
          <w:sz w:val="30"/>
          <w:szCs w:val="30"/>
        </w:rPr>
        <w:t>:</w:t>
      </w:r>
    </w:p>
    <w:p w:rsidR="003A543C" w:rsidRPr="006A6A34" w:rsidRDefault="003A543C">
      <w:pPr>
        <w:pStyle w:val="ConsPlusNormal"/>
        <w:rPr>
          <w:color w:val="000000" w:themeColor="text1"/>
          <w:sz w:val="22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3"/>
        <w:gridCol w:w="2074"/>
        <w:gridCol w:w="2073"/>
        <w:gridCol w:w="2074"/>
        <w:gridCol w:w="2073"/>
        <w:gridCol w:w="2074"/>
        <w:gridCol w:w="2014"/>
      </w:tblGrid>
      <w:tr w:rsidR="006A6A34" w:rsidRPr="006A6A34" w:rsidTr="000E3524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543C" w:rsidRPr="006A6A34" w:rsidRDefault="00BE2368">
            <w:pPr>
              <w:pStyle w:val="ConsPlusNormal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>«</w:t>
            </w:r>
            <w:r w:rsidR="003A543C" w:rsidRPr="006A6A34">
              <w:rPr>
                <w:b/>
                <w:color w:val="000000" w:themeColor="text1"/>
                <w:sz w:val="22"/>
              </w:rPr>
              <w:t>ИТОГО по Перечню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0E3524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color w:val="000000" w:themeColor="text1"/>
                <w:sz w:val="22"/>
              </w:rPr>
              <w:t>15 556 009,87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0E3524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color w:val="000000" w:themeColor="text1"/>
                <w:sz w:val="22"/>
              </w:rPr>
              <w:t>1 936 146,00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0E3524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color w:val="000000" w:themeColor="text1"/>
                <w:sz w:val="22"/>
              </w:rPr>
              <w:t>4 685 694,39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0E3524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color w:val="000000" w:themeColor="text1"/>
                <w:sz w:val="22"/>
              </w:rPr>
              <w:t>4 258 345,85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0E3524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color w:val="000000" w:themeColor="text1"/>
                <w:sz w:val="22"/>
              </w:rPr>
              <w:t>3 103 545,85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0E3524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color w:val="000000" w:themeColor="text1"/>
                <w:sz w:val="22"/>
              </w:rPr>
              <w:t>1 572 277,78</w:t>
            </w:r>
            <w:r w:rsidR="00BE2368" w:rsidRPr="006A6A34">
              <w:rPr>
                <w:color w:val="000000" w:themeColor="text1"/>
                <w:sz w:val="22"/>
              </w:rPr>
              <w:t>»</w:t>
            </w:r>
          </w:p>
        </w:tc>
      </w:tr>
    </w:tbl>
    <w:p w:rsidR="003A543C" w:rsidRPr="006A6A34" w:rsidRDefault="003A543C">
      <w:pPr>
        <w:pStyle w:val="ConsPlusNormal"/>
        <w:rPr>
          <w:color w:val="000000" w:themeColor="text1"/>
          <w:sz w:val="22"/>
        </w:rPr>
      </w:pPr>
    </w:p>
    <w:p w:rsidR="003A543C" w:rsidRPr="006A6A34" w:rsidRDefault="003A543C">
      <w:pPr>
        <w:pStyle w:val="ConsPlusNormal"/>
        <w:rPr>
          <w:color w:val="000000" w:themeColor="text1"/>
          <w:sz w:val="30"/>
          <w:szCs w:val="30"/>
        </w:rPr>
      </w:pPr>
      <w:r w:rsidRPr="006A6A34">
        <w:rPr>
          <w:color w:val="000000" w:themeColor="text1"/>
          <w:sz w:val="30"/>
          <w:szCs w:val="30"/>
        </w:rPr>
        <w:t>заменить позицией:</w:t>
      </w:r>
    </w:p>
    <w:p w:rsidR="003A543C" w:rsidRPr="006A6A34" w:rsidRDefault="003A543C">
      <w:pPr>
        <w:pStyle w:val="ConsPlusNormal"/>
        <w:rPr>
          <w:color w:val="000000" w:themeColor="text1"/>
          <w:sz w:val="22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5"/>
        <w:gridCol w:w="2065"/>
        <w:gridCol w:w="2065"/>
        <w:gridCol w:w="2065"/>
        <w:gridCol w:w="2065"/>
        <w:gridCol w:w="2065"/>
        <w:gridCol w:w="2065"/>
      </w:tblGrid>
      <w:tr w:rsidR="006A6A34" w:rsidRPr="006A6A34" w:rsidTr="000E3524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543C" w:rsidRPr="006A6A34" w:rsidRDefault="00BE2368">
            <w:pPr>
              <w:pStyle w:val="ConsPlusNormal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>«</w:t>
            </w:r>
            <w:r w:rsidR="003A543C" w:rsidRPr="006A6A34">
              <w:rPr>
                <w:b/>
                <w:color w:val="000000" w:themeColor="text1"/>
                <w:sz w:val="22"/>
              </w:rPr>
              <w:t>ИТОГО по Перечню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0E3524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color w:val="000000" w:themeColor="text1"/>
                <w:sz w:val="22"/>
              </w:rPr>
              <w:t>15 678 632,99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0E3524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color w:val="000000" w:themeColor="text1"/>
                <w:sz w:val="22"/>
              </w:rPr>
              <w:t>1 764 021,00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0E3524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color w:val="000000" w:themeColor="text1"/>
                <w:sz w:val="22"/>
              </w:rPr>
              <w:t>4 092 368,39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0E3524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color w:val="000000" w:themeColor="text1"/>
                <w:sz w:val="22"/>
              </w:rPr>
              <w:t>4 461 878,76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0E3524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color w:val="000000" w:themeColor="text1"/>
                <w:sz w:val="22"/>
              </w:rPr>
              <w:t>3 661 289,06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0E3524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color w:val="000000" w:themeColor="text1"/>
                <w:sz w:val="22"/>
              </w:rPr>
              <w:t>1 699 075,78</w:t>
            </w:r>
            <w:r w:rsidR="00BE2368" w:rsidRPr="006A6A34">
              <w:rPr>
                <w:color w:val="000000" w:themeColor="text1"/>
                <w:sz w:val="22"/>
              </w:rPr>
              <w:t>»</w:t>
            </w:r>
            <w:r w:rsidRPr="006A6A34">
              <w:rPr>
                <w:color w:val="000000" w:themeColor="text1"/>
                <w:sz w:val="22"/>
              </w:rPr>
              <w:t>;</w:t>
            </w:r>
          </w:p>
        </w:tc>
      </w:tr>
    </w:tbl>
    <w:p w:rsidR="00903DE9" w:rsidRPr="006A6A34" w:rsidRDefault="00903DE9">
      <w:pPr>
        <w:pStyle w:val="ConsPlusNormal"/>
        <w:rPr>
          <w:color w:val="000000" w:themeColor="text1"/>
          <w:sz w:val="22"/>
        </w:rPr>
        <w:sectPr w:rsidR="00903DE9" w:rsidRPr="006A6A3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A543C" w:rsidRPr="006A6A34" w:rsidRDefault="003A543C">
      <w:pPr>
        <w:pStyle w:val="ConsPlusNormal"/>
        <w:ind w:firstLine="540"/>
        <w:jc w:val="both"/>
        <w:rPr>
          <w:color w:val="000000" w:themeColor="text1"/>
          <w:sz w:val="30"/>
          <w:szCs w:val="30"/>
        </w:rPr>
      </w:pPr>
      <w:r w:rsidRPr="006A6A34">
        <w:rPr>
          <w:color w:val="000000" w:themeColor="text1"/>
          <w:sz w:val="30"/>
          <w:szCs w:val="30"/>
        </w:rPr>
        <w:lastRenderedPageBreak/>
        <w:t xml:space="preserve">1.7. </w:t>
      </w:r>
      <w:hyperlink r:id="rId28">
        <w:r w:rsidRPr="006A6A34">
          <w:rPr>
            <w:color w:val="000000" w:themeColor="text1"/>
            <w:sz w:val="30"/>
            <w:szCs w:val="30"/>
          </w:rPr>
          <w:t>позицию</w:t>
        </w:r>
      </w:hyperlink>
      <w:r w:rsidRPr="006A6A34">
        <w:rPr>
          <w:color w:val="000000" w:themeColor="text1"/>
          <w:sz w:val="30"/>
          <w:szCs w:val="30"/>
        </w:rPr>
        <w:t>:</w:t>
      </w:r>
    </w:p>
    <w:p w:rsidR="003A543C" w:rsidRPr="006A6A34" w:rsidRDefault="003A543C">
      <w:pPr>
        <w:pStyle w:val="ConsPlusNormal"/>
        <w:rPr>
          <w:color w:val="000000" w:themeColor="text1"/>
          <w:sz w:val="22"/>
        </w:rPr>
      </w:pPr>
    </w:p>
    <w:tbl>
      <w:tblPr>
        <w:tblW w:w="949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0"/>
        <w:gridCol w:w="1418"/>
        <w:gridCol w:w="1276"/>
        <w:gridCol w:w="1275"/>
        <w:gridCol w:w="1418"/>
        <w:gridCol w:w="1417"/>
        <w:gridCol w:w="1560"/>
      </w:tblGrid>
      <w:tr w:rsidR="006A6A34" w:rsidRPr="006A6A34" w:rsidTr="006A6A34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BE2368" w:rsidP="00E943D8">
            <w:pPr>
              <w:pStyle w:val="ConsPlusNormal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>«</w:t>
            </w:r>
            <w:r w:rsidR="003A543C" w:rsidRPr="006A6A34">
              <w:rPr>
                <w:b/>
                <w:i/>
                <w:color w:val="000000" w:themeColor="text1"/>
                <w:sz w:val="22"/>
              </w:rPr>
              <w:t>ГКНТ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E943D8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i/>
                <w:color w:val="000000" w:themeColor="text1"/>
                <w:sz w:val="22"/>
              </w:rPr>
              <w:t>10 300 009,87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E943D8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i/>
                <w:color w:val="000000" w:themeColor="text1"/>
                <w:sz w:val="22"/>
              </w:rPr>
              <w:t>623 157,00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E943D8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i/>
                <w:color w:val="000000" w:themeColor="text1"/>
                <w:sz w:val="22"/>
              </w:rPr>
              <w:t>3 068 558,39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E943D8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i/>
                <w:color w:val="000000" w:themeColor="text1"/>
                <w:sz w:val="22"/>
              </w:rPr>
              <w:t>2 892 470,85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E943D8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i/>
                <w:color w:val="000000" w:themeColor="text1"/>
                <w:sz w:val="22"/>
              </w:rPr>
              <w:t>2 268 545,85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E943D8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i/>
                <w:color w:val="000000" w:themeColor="text1"/>
                <w:sz w:val="22"/>
              </w:rPr>
              <w:t>1</w:t>
            </w:r>
            <w:r w:rsidR="00E943D8" w:rsidRPr="006A6A34">
              <w:rPr>
                <w:b/>
                <w:i/>
                <w:color w:val="000000" w:themeColor="text1"/>
                <w:sz w:val="22"/>
              </w:rPr>
              <w:t> </w:t>
            </w:r>
            <w:r w:rsidRPr="006A6A34">
              <w:rPr>
                <w:b/>
                <w:i/>
                <w:color w:val="000000" w:themeColor="text1"/>
                <w:sz w:val="22"/>
              </w:rPr>
              <w:t>447</w:t>
            </w:r>
            <w:r w:rsidR="00E943D8" w:rsidRPr="006A6A34">
              <w:rPr>
                <w:b/>
                <w:i/>
                <w:color w:val="000000" w:themeColor="text1"/>
                <w:sz w:val="22"/>
              </w:rPr>
              <w:t> </w:t>
            </w:r>
            <w:r w:rsidRPr="006A6A34">
              <w:rPr>
                <w:b/>
                <w:i/>
                <w:color w:val="000000" w:themeColor="text1"/>
                <w:sz w:val="22"/>
              </w:rPr>
              <w:t>277,78</w:t>
            </w:r>
            <w:r w:rsidR="00BE2368" w:rsidRPr="006A6A34">
              <w:rPr>
                <w:color w:val="000000" w:themeColor="text1"/>
                <w:sz w:val="22"/>
              </w:rPr>
              <w:t>»</w:t>
            </w:r>
          </w:p>
        </w:tc>
      </w:tr>
    </w:tbl>
    <w:p w:rsidR="003A543C" w:rsidRPr="006A6A34" w:rsidRDefault="003A543C">
      <w:pPr>
        <w:pStyle w:val="ConsPlusNormal"/>
        <w:rPr>
          <w:color w:val="000000" w:themeColor="text1"/>
          <w:sz w:val="22"/>
        </w:rPr>
      </w:pPr>
    </w:p>
    <w:p w:rsidR="003A543C" w:rsidRPr="006A6A34" w:rsidRDefault="003A543C">
      <w:pPr>
        <w:pStyle w:val="ConsPlusNormal"/>
        <w:rPr>
          <w:color w:val="000000" w:themeColor="text1"/>
          <w:sz w:val="30"/>
          <w:szCs w:val="30"/>
        </w:rPr>
      </w:pPr>
      <w:r w:rsidRPr="006A6A34">
        <w:rPr>
          <w:color w:val="000000" w:themeColor="text1"/>
          <w:sz w:val="30"/>
          <w:szCs w:val="30"/>
        </w:rPr>
        <w:t>заменить позицией:</w:t>
      </w:r>
    </w:p>
    <w:p w:rsidR="003A543C" w:rsidRPr="006A6A34" w:rsidRDefault="003A543C">
      <w:pPr>
        <w:pStyle w:val="ConsPlusNormal"/>
        <w:rPr>
          <w:color w:val="000000" w:themeColor="text1"/>
          <w:sz w:val="22"/>
        </w:rPr>
      </w:pPr>
    </w:p>
    <w:tbl>
      <w:tblPr>
        <w:tblW w:w="949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0"/>
        <w:gridCol w:w="1418"/>
        <w:gridCol w:w="1276"/>
        <w:gridCol w:w="1275"/>
        <w:gridCol w:w="1418"/>
        <w:gridCol w:w="1417"/>
        <w:gridCol w:w="1560"/>
      </w:tblGrid>
      <w:tr w:rsidR="006A6A34" w:rsidRPr="006A6A34" w:rsidTr="006A6A34">
        <w:tblPrEx>
          <w:tblCellMar>
            <w:top w:w="0" w:type="dxa"/>
            <w:bottom w:w="0" w:type="dxa"/>
          </w:tblCellMar>
        </w:tblPrEx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543C" w:rsidRPr="006A6A34" w:rsidRDefault="00BE2368">
            <w:pPr>
              <w:pStyle w:val="ConsPlusNormal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>«</w:t>
            </w:r>
            <w:r w:rsidR="003A543C" w:rsidRPr="006A6A34">
              <w:rPr>
                <w:b/>
                <w:i/>
                <w:color w:val="000000" w:themeColor="text1"/>
                <w:sz w:val="22"/>
              </w:rPr>
              <w:t>ГКНТ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0E3524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i/>
                <w:color w:val="000000" w:themeColor="text1"/>
                <w:sz w:val="22"/>
              </w:rPr>
              <w:t>10 422 632,99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0E3524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i/>
                <w:color w:val="000000" w:themeColor="text1"/>
                <w:sz w:val="22"/>
              </w:rPr>
              <w:t>623 157,00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0E3524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i/>
                <w:color w:val="000000" w:themeColor="text1"/>
                <w:sz w:val="22"/>
              </w:rPr>
              <w:t>2 475 232,39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0E3524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i/>
                <w:color w:val="000000" w:themeColor="text1"/>
                <w:sz w:val="22"/>
              </w:rPr>
              <w:t>2 923 878,76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0E3524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i/>
                <w:color w:val="000000" w:themeColor="text1"/>
                <w:sz w:val="22"/>
              </w:rPr>
              <w:t>2 826 289,06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43C" w:rsidRPr="006A6A34" w:rsidRDefault="003A543C" w:rsidP="000E3524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b/>
                <w:i/>
                <w:color w:val="000000" w:themeColor="text1"/>
                <w:sz w:val="22"/>
              </w:rPr>
              <w:t>1 574 075,78</w:t>
            </w:r>
            <w:r w:rsidR="00BE2368" w:rsidRPr="006A6A34">
              <w:rPr>
                <w:color w:val="000000" w:themeColor="text1"/>
                <w:sz w:val="22"/>
              </w:rPr>
              <w:t>»</w:t>
            </w:r>
            <w:r w:rsidRPr="006A6A34">
              <w:rPr>
                <w:color w:val="000000" w:themeColor="text1"/>
                <w:sz w:val="22"/>
              </w:rPr>
              <w:t>.</w:t>
            </w:r>
          </w:p>
        </w:tc>
      </w:tr>
    </w:tbl>
    <w:p w:rsidR="003A543C" w:rsidRPr="006A6A34" w:rsidRDefault="003A543C">
      <w:pPr>
        <w:pStyle w:val="ConsPlusNormal"/>
        <w:rPr>
          <w:color w:val="000000" w:themeColor="text1"/>
          <w:sz w:val="22"/>
        </w:rPr>
      </w:pPr>
    </w:p>
    <w:p w:rsidR="003A543C" w:rsidRPr="006A6A34" w:rsidRDefault="003A543C">
      <w:pPr>
        <w:pStyle w:val="ConsPlusNormal"/>
        <w:ind w:firstLine="540"/>
        <w:jc w:val="both"/>
        <w:rPr>
          <w:color w:val="000000" w:themeColor="text1"/>
          <w:sz w:val="30"/>
          <w:szCs w:val="30"/>
        </w:rPr>
      </w:pPr>
      <w:r w:rsidRPr="006A6A34">
        <w:rPr>
          <w:color w:val="000000" w:themeColor="text1"/>
          <w:sz w:val="30"/>
          <w:szCs w:val="30"/>
        </w:rPr>
        <w:t xml:space="preserve">2. Государственному учреждению </w:t>
      </w:r>
      <w:r w:rsidR="006A6A34" w:rsidRPr="006A6A34">
        <w:rPr>
          <w:color w:val="000000" w:themeColor="text1"/>
          <w:sz w:val="30"/>
          <w:szCs w:val="30"/>
        </w:rPr>
        <w:t>«</w:t>
      </w:r>
      <w:r w:rsidRPr="006A6A34">
        <w:rPr>
          <w:color w:val="000000" w:themeColor="text1"/>
          <w:sz w:val="30"/>
          <w:szCs w:val="30"/>
        </w:rPr>
        <w:t>Белорусский институт системного анализа и информационного обеспечения научно-технической сферы</w:t>
      </w:r>
      <w:r w:rsidR="006A6A34" w:rsidRPr="006A6A34">
        <w:rPr>
          <w:color w:val="000000" w:themeColor="text1"/>
          <w:sz w:val="30"/>
          <w:szCs w:val="30"/>
        </w:rPr>
        <w:t>»</w:t>
      </w:r>
      <w:r w:rsidRPr="006A6A34">
        <w:rPr>
          <w:color w:val="000000" w:themeColor="text1"/>
          <w:sz w:val="30"/>
          <w:szCs w:val="30"/>
        </w:rPr>
        <w:t xml:space="preserve"> (далее </w:t>
      </w:r>
      <w:r w:rsidR="006A6A34" w:rsidRPr="006A6A34">
        <w:rPr>
          <w:color w:val="000000" w:themeColor="text1"/>
          <w:sz w:val="30"/>
          <w:szCs w:val="30"/>
        </w:rPr>
        <w:t>–</w:t>
      </w:r>
      <w:r w:rsidRPr="006A6A34">
        <w:rPr>
          <w:color w:val="000000" w:themeColor="text1"/>
          <w:sz w:val="30"/>
          <w:szCs w:val="30"/>
        </w:rPr>
        <w:t xml:space="preserve"> ГУ </w:t>
      </w:r>
      <w:r w:rsidR="006A6A34" w:rsidRPr="006A6A34">
        <w:rPr>
          <w:color w:val="000000" w:themeColor="text1"/>
          <w:sz w:val="30"/>
          <w:szCs w:val="30"/>
        </w:rPr>
        <w:t>«</w:t>
      </w:r>
      <w:proofErr w:type="spellStart"/>
      <w:r w:rsidRPr="006A6A34">
        <w:rPr>
          <w:color w:val="000000" w:themeColor="text1"/>
          <w:sz w:val="30"/>
          <w:szCs w:val="30"/>
        </w:rPr>
        <w:t>БелИСА</w:t>
      </w:r>
      <w:proofErr w:type="spellEnd"/>
      <w:r w:rsidR="006A6A34" w:rsidRPr="006A6A34">
        <w:rPr>
          <w:color w:val="000000" w:themeColor="text1"/>
          <w:sz w:val="30"/>
          <w:szCs w:val="30"/>
        </w:rPr>
        <w:t>»</w:t>
      </w:r>
      <w:r w:rsidRPr="006A6A34">
        <w:rPr>
          <w:color w:val="000000" w:themeColor="text1"/>
          <w:sz w:val="30"/>
          <w:szCs w:val="30"/>
        </w:rPr>
        <w:t xml:space="preserve">) обеспечить выполнение в установленные сроки мероприятий, указанных в </w:t>
      </w:r>
      <w:hyperlink w:anchor="P8">
        <w:r w:rsidRPr="006A6A34">
          <w:rPr>
            <w:color w:val="000000" w:themeColor="text1"/>
            <w:sz w:val="30"/>
            <w:szCs w:val="30"/>
          </w:rPr>
          <w:t>подпункте 1.1 пункта 1</w:t>
        </w:r>
      </w:hyperlink>
      <w:r w:rsidRPr="006A6A34">
        <w:rPr>
          <w:color w:val="000000" w:themeColor="text1"/>
          <w:sz w:val="30"/>
          <w:szCs w:val="30"/>
        </w:rPr>
        <w:t xml:space="preserve"> настоящего приказа, и предоставление в Государственный комитет по науке и технологиям Республики Беларусь отчетных материалов в соответствии с </w:t>
      </w:r>
      <w:hyperlink r:id="rId29">
        <w:r w:rsidRPr="006A6A34">
          <w:rPr>
            <w:color w:val="000000" w:themeColor="text1"/>
            <w:sz w:val="30"/>
            <w:szCs w:val="30"/>
          </w:rPr>
          <w:t>приказом</w:t>
        </w:r>
      </w:hyperlink>
      <w:r w:rsidRPr="006A6A34">
        <w:rPr>
          <w:color w:val="000000" w:themeColor="text1"/>
          <w:sz w:val="30"/>
          <w:szCs w:val="30"/>
        </w:rPr>
        <w:t xml:space="preserve"> Государственного комитета по науке и технологиям Республики Беларусь от 23 мая 2018 г. </w:t>
      </w:r>
      <w:r w:rsidR="001D227A">
        <w:rPr>
          <w:color w:val="000000" w:themeColor="text1"/>
          <w:sz w:val="30"/>
          <w:szCs w:val="30"/>
        </w:rPr>
        <w:t>№</w:t>
      </w:r>
      <w:r w:rsidRPr="006A6A34">
        <w:rPr>
          <w:color w:val="000000" w:themeColor="text1"/>
          <w:sz w:val="30"/>
          <w:szCs w:val="30"/>
        </w:rPr>
        <w:t xml:space="preserve"> 150 </w:t>
      </w:r>
      <w:r w:rsidR="006A6A34" w:rsidRPr="006A6A34">
        <w:rPr>
          <w:color w:val="000000" w:themeColor="text1"/>
          <w:sz w:val="30"/>
          <w:szCs w:val="30"/>
        </w:rPr>
        <w:t>«</w:t>
      </w:r>
      <w:r w:rsidRPr="006A6A34">
        <w:rPr>
          <w:color w:val="000000" w:themeColor="text1"/>
          <w:sz w:val="30"/>
          <w:szCs w:val="30"/>
        </w:rPr>
        <w:t xml:space="preserve">О порядке разработки, реализации и оценке эффективности мероприятий по обеспечению развития системы научно-технической информации, финансируемых за счет государственных средств, и признании утратившим силу приказа Государственного комитета по науке и технологиям Республики Беларусь от 31.03.2017 </w:t>
      </w:r>
      <w:r w:rsidR="00B73D9D">
        <w:rPr>
          <w:color w:val="000000" w:themeColor="text1"/>
          <w:sz w:val="30"/>
          <w:szCs w:val="30"/>
        </w:rPr>
        <w:t>№</w:t>
      </w:r>
      <w:r w:rsidRPr="006A6A34">
        <w:rPr>
          <w:color w:val="000000" w:themeColor="text1"/>
          <w:sz w:val="30"/>
          <w:szCs w:val="30"/>
        </w:rPr>
        <w:t xml:space="preserve"> 102</w:t>
      </w:r>
      <w:r w:rsidR="006A6A34" w:rsidRPr="006A6A34">
        <w:rPr>
          <w:color w:val="000000" w:themeColor="text1"/>
          <w:sz w:val="30"/>
          <w:szCs w:val="30"/>
        </w:rPr>
        <w:t>»</w:t>
      </w:r>
      <w:r w:rsidRPr="006A6A34">
        <w:rPr>
          <w:color w:val="000000" w:themeColor="text1"/>
          <w:sz w:val="30"/>
          <w:szCs w:val="30"/>
        </w:rPr>
        <w:t>.</w:t>
      </w:r>
    </w:p>
    <w:p w:rsidR="003A543C" w:rsidRPr="006A6A34" w:rsidRDefault="003A543C">
      <w:pPr>
        <w:pStyle w:val="ConsPlusNormal"/>
        <w:spacing w:before="280"/>
        <w:ind w:firstLine="540"/>
        <w:jc w:val="both"/>
        <w:rPr>
          <w:color w:val="000000" w:themeColor="text1"/>
          <w:sz w:val="30"/>
          <w:szCs w:val="30"/>
        </w:rPr>
      </w:pPr>
      <w:r w:rsidRPr="006A6A34">
        <w:rPr>
          <w:color w:val="000000" w:themeColor="text1"/>
          <w:sz w:val="30"/>
          <w:szCs w:val="30"/>
        </w:rPr>
        <w:t xml:space="preserve">3. Исполнителей работ по мероприятиям, указанным в </w:t>
      </w:r>
      <w:hyperlink w:anchor="P9">
        <w:r w:rsidRPr="006A6A34">
          <w:rPr>
            <w:color w:val="000000" w:themeColor="text1"/>
            <w:sz w:val="30"/>
            <w:szCs w:val="30"/>
          </w:rPr>
          <w:t>подпункте 1.2 пункта 1</w:t>
        </w:r>
      </w:hyperlink>
      <w:r w:rsidRPr="006A6A34">
        <w:rPr>
          <w:color w:val="000000" w:themeColor="text1"/>
          <w:sz w:val="30"/>
          <w:szCs w:val="30"/>
        </w:rPr>
        <w:t xml:space="preserve"> настоящего приказа, определить по результатам проведения государственной закупки.</w:t>
      </w:r>
    </w:p>
    <w:p w:rsidR="003A543C" w:rsidRPr="006A6A34" w:rsidRDefault="003A543C">
      <w:pPr>
        <w:pStyle w:val="ConsPlusNormal"/>
        <w:spacing w:before="280"/>
        <w:ind w:firstLine="540"/>
        <w:jc w:val="both"/>
        <w:rPr>
          <w:color w:val="000000" w:themeColor="text1"/>
          <w:sz w:val="30"/>
          <w:szCs w:val="30"/>
        </w:rPr>
      </w:pPr>
      <w:r w:rsidRPr="006A6A34">
        <w:rPr>
          <w:color w:val="000000" w:themeColor="text1"/>
          <w:sz w:val="30"/>
          <w:szCs w:val="30"/>
        </w:rPr>
        <w:t xml:space="preserve">4. Информационно-аналитическому отделу Государственного комитета по науке и технологиям Республики Беларусь довести настоящий приказ до сведения ГУ </w:t>
      </w:r>
      <w:r w:rsidR="006A6A34" w:rsidRPr="006A6A34">
        <w:rPr>
          <w:color w:val="000000" w:themeColor="text1"/>
          <w:sz w:val="30"/>
          <w:szCs w:val="30"/>
        </w:rPr>
        <w:t>«</w:t>
      </w:r>
      <w:proofErr w:type="spellStart"/>
      <w:r w:rsidRPr="006A6A34">
        <w:rPr>
          <w:color w:val="000000" w:themeColor="text1"/>
          <w:sz w:val="30"/>
          <w:szCs w:val="30"/>
        </w:rPr>
        <w:t>БелИСА</w:t>
      </w:r>
      <w:proofErr w:type="spellEnd"/>
      <w:r w:rsidR="006A6A34" w:rsidRPr="006A6A34">
        <w:rPr>
          <w:color w:val="000000" w:themeColor="text1"/>
          <w:sz w:val="30"/>
          <w:szCs w:val="30"/>
        </w:rPr>
        <w:t>»</w:t>
      </w:r>
      <w:r w:rsidRPr="006A6A34">
        <w:rPr>
          <w:color w:val="000000" w:themeColor="text1"/>
          <w:sz w:val="30"/>
          <w:szCs w:val="30"/>
        </w:rPr>
        <w:t>.</w:t>
      </w:r>
    </w:p>
    <w:p w:rsidR="003A543C" w:rsidRPr="006A6A34" w:rsidRDefault="003A543C">
      <w:pPr>
        <w:pStyle w:val="ConsPlusNormal"/>
        <w:ind w:firstLine="540"/>
        <w:jc w:val="both"/>
        <w:rPr>
          <w:color w:val="000000" w:themeColor="text1"/>
          <w:sz w:val="22"/>
        </w:rPr>
      </w:pPr>
    </w:p>
    <w:p w:rsidR="006A6A34" w:rsidRPr="006A6A34" w:rsidRDefault="006A6A34">
      <w:pPr>
        <w:pStyle w:val="ConsPlusNormal"/>
        <w:ind w:firstLine="540"/>
        <w:jc w:val="both"/>
        <w:rPr>
          <w:color w:val="000000" w:themeColor="text1"/>
          <w:sz w:val="2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6A6A34" w:rsidRPr="006A6A3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543C" w:rsidRPr="006A6A34" w:rsidRDefault="003A543C">
            <w:pPr>
              <w:pStyle w:val="ConsPlusNormal"/>
              <w:rPr>
                <w:color w:val="000000" w:themeColor="text1"/>
                <w:sz w:val="30"/>
                <w:szCs w:val="30"/>
              </w:rPr>
            </w:pPr>
            <w:r w:rsidRPr="006A6A34">
              <w:rPr>
                <w:color w:val="000000" w:themeColor="text1"/>
                <w:sz w:val="30"/>
                <w:szCs w:val="30"/>
              </w:rPr>
              <w:t>Первый заместитель Председателя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543C" w:rsidRPr="006A6A34" w:rsidRDefault="003A543C">
            <w:pPr>
              <w:pStyle w:val="ConsPlusNormal"/>
              <w:jc w:val="right"/>
              <w:rPr>
                <w:color w:val="000000" w:themeColor="text1"/>
                <w:sz w:val="30"/>
                <w:szCs w:val="30"/>
              </w:rPr>
            </w:pPr>
            <w:proofErr w:type="spellStart"/>
            <w:r w:rsidRPr="006A6A34">
              <w:rPr>
                <w:color w:val="000000" w:themeColor="text1"/>
                <w:sz w:val="30"/>
                <w:szCs w:val="30"/>
              </w:rPr>
              <w:t>Д.Л.Коржицкий</w:t>
            </w:r>
            <w:proofErr w:type="spellEnd"/>
          </w:p>
        </w:tc>
      </w:tr>
    </w:tbl>
    <w:p w:rsidR="00903DE9" w:rsidRPr="006A6A34" w:rsidRDefault="00903DE9">
      <w:pPr>
        <w:pStyle w:val="ConsPlusNormal"/>
        <w:ind w:left="540" w:firstLine="540"/>
        <w:jc w:val="both"/>
        <w:rPr>
          <w:color w:val="000000" w:themeColor="text1"/>
          <w:sz w:val="22"/>
        </w:rPr>
        <w:sectPr w:rsidR="00903DE9" w:rsidRPr="006A6A34" w:rsidSect="00903DE9">
          <w:pgSz w:w="11905" w:h="16838"/>
          <w:pgMar w:top="1134" w:right="850" w:bottom="1134" w:left="1701" w:header="0" w:footer="0" w:gutter="0"/>
          <w:cols w:space="720"/>
          <w:titlePg/>
          <w:docGrid w:linePitch="381"/>
        </w:sectPr>
      </w:pPr>
    </w:p>
    <w:p w:rsidR="003A543C" w:rsidRPr="006A6A34" w:rsidRDefault="003A543C">
      <w:pPr>
        <w:pStyle w:val="ConsPlusNormal"/>
        <w:jc w:val="right"/>
        <w:outlineLvl w:val="0"/>
        <w:rPr>
          <w:color w:val="000000" w:themeColor="text1"/>
          <w:sz w:val="22"/>
        </w:rPr>
      </w:pPr>
      <w:r w:rsidRPr="006A6A34">
        <w:rPr>
          <w:color w:val="000000" w:themeColor="text1"/>
          <w:sz w:val="22"/>
        </w:rPr>
        <w:lastRenderedPageBreak/>
        <w:t>Приложение 1</w:t>
      </w:r>
    </w:p>
    <w:p w:rsidR="003A543C" w:rsidRPr="006A6A34" w:rsidRDefault="003A543C">
      <w:pPr>
        <w:pStyle w:val="ConsPlusNormal"/>
        <w:jc w:val="right"/>
        <w:rPr>
          <w:color w:val="000000" w:themeColor="text1"/>
          <w:sz w:val="22"/>
        </w:rPr>
      </w:pPr>
      <w:r w:rsidRPr="006A6A34">
        <w:rPr>
          <w:color w:val="000000" w:themeColor="text1"/>
          <w:sz w:val="22"/>
        </w:rPr>
        <w:t>Приказ Государственного комитета по науке</w:t>
      </w:r>
    </w:p>
    <w:p w:rsidR="003A543C" w:rsidRPr="006A6A34" w:rsidRDefault="003A543C">
      <w:pPr>
        <w:pStyle w:val="ConsPlusNormal"/>
        <w:jc w:val="right"/>
        <w:rPr>
          <w:color w:val="000000" w:themeColor="text1"/>
          <w:sz w:val="22"/>
        </w:rPr>
      </w:pPr>
      <w:r w:rsidRPr="006A6A34">
        <w:rPr>
          <w:color w:val="000000" w:themeColor="text1"/>
          <w:sz w:val="22"/>
        </w:rPr>
        <w:t>и технологиям Республики Беларусь</w:t>
      </w:r>
    </w:p>
    <w:p w:rsidR="003A543C" w:rsidRPr="006A6A34" w:rsidRDefault="003A543C">
      <w:pPr>
        <w:pStyle w:val="ConsPlusNormal"/>
        <w:jc w:val="right"/>
        <w:rPr>
          <w:color w:val="000000" w:themeColor="text1"/>
          <w:sz w:val="22"/>
        </w:rPr>
      </w:pPr>
      <w:r w:rsidRPr="006A6A34">
        <w:rPr>
          <w:color w:val="000000" w:themeColor="text1"/>
          <w:sz w:val="22"/>
        </w:rPr>
        <w:t xml:space="preserve">16.10.2023 </w:t>
      </w:r>
      <w:r w:rsidR="004F2E88">
        <w:rPr>
          <w:color w:val="000000" w:themeColor="text1"/>
          <w:sz w:val="22"/>
        </w:rPr>
        <w:t>№</w:t>
      </w:r>
      <w:r w:rsidRPr="006A6A34">
        <w:rPr>
          <w:color w:val="000000" w:themeColor="text1"/>
          <w:sz w:val="22"/>
        </w:rPr>
        <w:t xml:space="preserve"> 308</w:t>
      </w:r>
    </w:p>
    <w:p w:rsidR="003A543C" w:rsidRPr="006A6A34" w:rsidRDefault="003A543C">
      <w:pPr>
        <w:pStyle w:val="ConsPlusNormal"/>
        <w:ind w:left="540"/>
        <w:jc w:val="both"/>
        <w:rPr>
          <w:color w:val="000000" w:themeColor="text1"/>
          <w:sz w:val="22"/>
        </w:rPr>
      </w:pPr>
    </w:p>
    <w:tbl>
      <w:tblPr>
        <w:tblW w:w="1544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"/>
        <w:gridCol w:w="1821"/>
        <w:gridCol w:w="851"/>
        <w:gridCol w:w="850"/>
        <w:gridCol w:w="2552"/>
        <w:gridCol w:w="1701"/>
        <w:gridCol w:w="1275"/>
        <w:gridCol w:w="1134"/>
        <w:gridCol w:w="1134"/>
        <w:gridCol w:w="1134"/>
        <w:gridCol w:w="1134"/>
        <w:gridCol w:w="1276"/>
      </w:tblGrid>
      <w:tr w:rsidR="00B0027F" w:rsidRPr="006A6A34" w:rsidTr="00B0027F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BB2489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bookmarkStart w:id="3" w:name="P125"/>
            <w:bookmarkEnd w:id="3"/>
            <w:r>
              <w:rPr>
                <w:color w:val="000000" w:themeColor="text1"/>
                <w:sz w:val="22"/>
              </w:rPr>
              <w:t>«</w:t>
            </w:r>
            <w:r w:rsidR="003A543C" w:rsidRPr="006A6A34">
              <w:rPr>
                <w:color w:val="000000" w:themeColor="text1"/>
                <w:sz w:val="22"/>
              </w:rPr>
              <w:t>1.4</w:t>
            </w:r>
          </w:p>
        </w:tc>
        <w:tc>
          <w:tcPr>
            <w:tcW w:w="1821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3A543C" w:rsidP="00FB6254">
            <w:pPr>
              <w:pStyle w:val="ConsPlusNormal"/>
              <w:jc w:val="both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>Организационное и техническое сопровождение обеспечения функционирования и развития сегмента научно-информационной компьютерной сети ГКНТ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3A543C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>ГКНТ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3A543C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 xml:space="preserve">2021 </w:t>
            </w:r>
            <w:r w:rsidR="00BB2489">
              <w:rPr>
                <w:color w:val="000000" w:themeColor="text1"/>
                <w:sz w:val="22"/>
              </w:rPr>
              <w:t xml:space="preserve">– </w:t>
            </w:r>
            <w:r w:rsidRPr="006A6A34">
              <w:rPr>
                <w:color w:val="000000" w:themeColor="text1"/>
                <w:sz w:val="22"/>
              </w:rPr>
              <w:t>2025 гг.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3A543C" w:rsidP="004F2E88">
            <w:pPr>
              <w:pStyle w:val="ConsPlusNormal"/>
              <w:jc w:val="both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>Отчетная документация в составе технического отчета (промежуточный, квартальный, годовой и заключительный), содержащая информацию о выполнении работ по следующим направлениям:</w:t>
            </w:r>
            <w:r w:rsidRPr="006A6A34">
              <w:rPr>
                <w:color w:val="000000" w:themeColor="text1"/>
                <w:sz w:val="22"/>
              </w:rPr>
              <w:br/>
              <w:t>1) техническая поддержка работоспособности: коммуникационных систем функционирования сегмента НИКС ГКНТ и каналов взаимодействия с внешними телекоммуникационными сетями;</w:t>
            </w:r>
          </w:p>
          <w:p w:rsidR="003A543C" w:rsidRPr="006A6A34" w:rsidRDefault="003A543C" w:rsidP="004F2E88">
            <w:pPr>
              <w:pStyle w:val="ConsPlusNormal"/>
              <w:jc w:val="both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>серверного оборудования, системного программного обеспечения, сервера интернет-портала ГКНТ;</w:t>
            </w:r>
          </w:p>
          <w:p w:rsidR="003A543C" w:rsidRPr="006A6A34" w:rsidRDefault="003A543C" w:rsidP="004F2E88">
            <w:pPr>
              <w:pStyle w:val="ConsPlusNormal"/>
              <w:jc w:val="both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>серверной составляющей прикладного программного обеспечения ведомственной системы электронного документооборота сегмента НИКС ГКНТ;</w:t>
            </w:r>
          </w:p>
          <w:p w:rsidR="003A543C" w:rsidRPr="006A6A34" w:rsidRDefault="003A543C" w:rsidP="004F2E88">
            <w:pPr>
              <w:pStyle w:val="ConsPlusNormal"/>
              <w:jc w:val="both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 xml:space="preserve">2) администрирование </w:t>
            </w:r>
            <w:r w:rsidRPr="006A6A34">
              <w:rPr>
                <w:color w:val="000000" w:themeColor="text1"/>
                <w:sz w:val="22"/>
              </w:rPr>
              <w:lastRenderedPageBreak/>
              <w:t>сети сегмента НИКС ГКНТ, в том числе с учетом требований законодательства Республики Беларусь по защите информации;</w:t>
            </w:r>
          </w:p>
          <w:p w:rsidR="003A543C" w:rsidRPr="006A6A34" w:rsidRDefault="003A543C" w:rsidP="004F2E88">
            <w:pPr>
              <w:pStyle w:val="ConsPlusNormal"/>
              <w:jc w:val="both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>3) ведение аккаунтов ГКНТ в социальных сетях (</w:t>
            </w:r>
            <w:proofErr w:type="spellStart"/>
            <w:r w:rsidRPr="006A6A34">
              <w:rPr>
                <w:color w:val="000000" w:themeColor="text1"/>
                <w:sz w:val="22"/>
              </w:rPr>
              <w:t>Facebook</w:t>
            </w:r>
            <w:proofErr w:type="spellEnd"/>
            <w:r w:rsidRPr="006A6A34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6A6A34">
              <w:rPr>
                <w:color w:val="000000" w:themeColor="text1"/>
                <w:sz w:val="22"/>
              </w:rPr>
              <w:t>Instagram</w:t>
            </w:r>
            <w:proofErr w:type="spellEnd"/>
            <w:r w:rsidRPr="006A6A34">
              <w:rPr>
                <w:color w:val="000000" w:themeColor="text1"/>
                <w:sz w:val="22"/>
              </w:rPr>
              <w:t>);</w:t>
            </w:r>
            <w:r w:rsidRPr="006A6A34">
              <w:rPr>
                <w:color w:val="000000" w:themeColor="text1"/>
                <w:sz w:val="22"/>
              </w:rPr>
              <w:br/>
              <w:t>4) техническая поддержка и администрирование информационных систем и информационных ресурсов ГКНТ;</w:t>
            </w:r>
          </w:p>
          <w:p w:rsidR="003A543C" w:rsidRPr="006A6A34" w:rsidRDefault="003A543C" w:rsidP="004F2E88">
            <w:pPr>
              <w:pStyle w:val="ConsPlusNormal"/>
              <w:jc w:val="both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>5) техническое сопровождение среды виртуализации и сетевых приложений;</w:t>
            </w:r>
          </w:p>
          <w:p w:rsidR="003A543C" w:rsidRPr="006A6A34" w:rsidRDefault="003A543C" w:rsidP="004F2E88">
            <w:pPr>
              <w:pStyle w:val="ConsPlusNormal"/>
              <w:jc w:val="both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>6) организационно-техническое сопровождение проведения мероприятий по системам ВКС, ВКС ДСП;</w:t>
            </w:r>
          </w:p>
          <w:p w:rsidR="003A543C" w:rsidRPr="006A6A34" w:rsidRDefault="003A543C" w:rsidP="004F2E88">
            <w:pPr>
              <w:pStyle w:val="ConsPlusNormal"/>
              <w:jc w:val="both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>7) организационно-техническое сопровождение: проведения аудита систем безопасности и решений средств защиты информации, информационных ресурсов и информационных систем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3A543C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lastRenderedPageBreak/>
              <w:t>Республиканский бюджет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3A543C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>3 294 579,00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3A543C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>364 930,00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3A543C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>403 500,00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3A543C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>753 375,00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3A543C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>872 363,00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3A543C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>900 411,00</w:t>
            </w:r>
            <w:r w:rsidR="00B0027F">
              <w:rPr>
                <w:color w:val="000000" w:themeColor="text1"/>
                <w:sz w:val="22"/>
              </w:rPr>
              <w:t>»</w:t>
            </w:r>
          </w:p>
        </w:tc>
      </w:tr>
      <w:tr w:rsidR="00B0027F" w:rsidRPr="006A6A34" w:rsidTr="00B0027F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FB6254">
            <w:pPr>
              <w:pStyle w:val="ConsPlusNormal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«</w:t>
            </w:r>
            <w:r w:rsidR="003A543C" w:rsidRPr="006A6A34">
              <w:rPr>
                <w:color w:val="000000" w:themeColor="text1"/>
                <w:sz w:val="22"/>
              </w:rPr>
              <w:t>4.1</w:t>
            </w:r>
          </w:p>
        </w:tc>
        <w:tc>
          <w:tcPr>
            <w:tcW w:w="1821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3A543C" w:rsidP="00FB6254">
            <w:pPr>
              <w:pStyle w:val="ConsPlusNormal"/>
              <w:jc w:val="both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 xml:space="preserve">Научно-методическое, </w:t>
            </w:r>
            <w:r w:rsidRPr="006A6A34">
              <w:rPr>
                <w:color w:val="000000" w:themeColor="text1"/>
                <w:sz w:val="22"/>
              </w:rPr>
              <w:lastRenderedPageBreak/>
              <w:t>организационное и информационное обеспечение системы научно-технической информации Республики Беларусь на 2021 - 2025 годы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3A543C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lastRenderedPageBreak/>
              <w:t>ГКНТ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3A543C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>2021 - 2025 гг.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3A543C">
            <w:pPr>
              <w:pStyle w:val="ConsPlusNormal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 xml:space="preserve">Аналитические доклады по вопросам цифровой </w:t>
            </w:r>
            <w:r w:rsidRPr="006A6A34">
              <w:rPr>
                <w:color w:val="000000" w:themeColor="text1"/>
                <w:sz w:val="22"/>
              </w:rPr>
              <w:lastRenderedPageBreak/>
              <w:t>трансформации науки. Аналитические материалы о состоянии сферы СНТИ в Республике Беларусь (ежегодно).</w:t>
            </w:r>
          </w:p>
          <w:p w:rsidR="003A543C" w:rsidRPr="006A6A34" w:rsidRDefault="003A543C">
            <w:pPr>
              <w:pStyle w:val="ConsPlusNormal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>Отчет о НИР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3A543C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lastRenderedPageBreak/>
              <w:t>Республиканский бюджет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3A543C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>1 040 975,12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3A543C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>128 352,00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3A543C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>140 000,00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3A543C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>189 023,12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3A543C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>291 800,00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3A543C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>291 800,00</w:t>
            </w:r>
            <w:r w:rsidR="00FB6254">
              <w:rPr>
                <w:color w:val="000000" w:themeColor="text1"/>
                <w:sz w:val="22"/>
              </w:rPr>
              <w:t>»</w:t>
            </w:r>
          </w:p>
        </w:tc>
      </w:tr>
    </w:tbl>
    <w:p w:rsidR="003A543C" w:rsidRPr="006A6A34" w:rsidRDefault="003A543C">
      <w:pPr>
        <w:pStyle w:val="ConsPlusNormal"/>
        <w:rPr>
          <w:color w:val="000000" w:themeColor="text1"/>
          <w:sz w:val="22"/>
        </w:rPr>
        <w:sectPr w:rsidR="003A543C" w:rsidRPr="006A6A34" w:rsidSect="00903DE9">
          <w:pgSz w:w="16838" w:h="11905" w:orient="landscape"/>
          <w:pgMar w:top="1701" w:right="1134" w:bottom="850" w:left="1134" w:header="0" w:footer="0" w:gutter="0"/>
          <w:cols w:space="720"/>
          <w:titlePg/>
          <w:docGrid w:linePitch="381"/>
        </w:sectPr>
      </w:pPr>
    </w:p>
    <w:p w:rsidR="003A543C" w:rsidRPr="006A6A34" w:rsidRDefault="003A543C">
      <w:pPr>
        <w:pStyle w:val="ConsPlusNormal"/>
        <w:jc w:val="right"/>
        <w:outlineLvl w:val="0"/>
        <w:rPr>
          <w:color w:val="000000" w:themeColor="text1"/>
          <w:sz w:val="22"/>
        </w:rPr>
      </w:pPr>
      <w:r w:rsidRPr="006A6A34">
        <w:rPr>
          <w:color w:val="000000" w:themeColor="text1"/>
          <w:sz w:val="22"/>
        </w:rPr>
        <w:lastRenderedPageBreak/>
        <w:t>Приложение 2</w:t>
      </w:r>
    </w:p>
    <w:p w:rsidR="003A543C" w:rsidRPr="006A6A34" w:rsidRDefault="003A543C">
      <w:pPr>
        <w:pStyle w:val="ConsPlusNormal"/>
        <w:jc w:val="right"/>
        <w:rPr>
          <w:color w:val="000000" w:themeColor="text1"/>
          <w:sz w:val="22"/>
        </w:rPr>
      </w:pPr>
      <w:r w:rsidRPr="006A6A34">
        <w:rPr>
          <w:color w:val="000000" w:themeColor="text1"/>
          <w:sz w:val="22"/>
        </w:rPr>
        <w:t>Приказ Государственного комитета по науке</w:t>
      </w:r>
    </w:p>
    <w:p w:rsidR="003A543C" w:rsidRPr="006A6A34" w:rsidRDefault="003A543C">
      <w:pPr>
        <w:pStyle w:val="ConsPlusNormal"/>
        <w:jc w:val="right"/>
        <w:rPr>
          <w:color w:val="000000" w:themeColor="text1"/>
          <w:sz w:val="22"/>
        </w:rPr>
      </w:pPr>
      <w:r w:rsidRPr="006A6A34">
        <w:rPr>
          <w:color w:val="000000" w:themeColor="text1"/>
          <w:sz w:val="22"/>
        </w:rPr>
        <w:t>и технологиям Республики Беларусь</w:t>
      </w:r>
    </w:p>
    <w:p w:rsidR="003A543C" w:rsidRPr="006A6A34" w:rsidRDefault="003A543C">
      <w:pPr>
        <w:pStyle w:val="ConsPlusNormal"/>
        <w:jc w:val="right"/>
        <w:rPr>
          <w:color w:val="000000" w:themeColor="text1"/>
          <w:sz w:val="22"/>
        </w:rPr>
      </w:pPr>
      <w:r w:rsidRPr="006A6A34">
        <w:rPr>
          <w:color w:val="000000" w:themeColor="text1"/>
          <w:sz w:val="22"/>
        </w:rPr>
        <w:t xml:space="preserve">16.10.2023 </w:t>
      </w:r>
      <w:r w:rsidR="00FB6254">
        <w:rPr>
          <w:color w:val="000000" w:themeColor="text1"/>
          <w:sz w:val="22"/>
        </w:rPr>
        <w:t>№</w:t>
      </w:r>
      <w:r w:rsidRPr="006A6A34">
        <w:rPr>
          <w:color w:val="000000" w:themeColor="text1"/>
          <w:sz w:val="22"/>
        </w:rPr>
        <w:t xml:space="preserve"> 308</w:t>
      </w:r>
    </w:p>
    <w:p w:rsidR="003A543C" w:rsidRPr="006A6A34" w:rsidRDefault="003A543C">
      <w:pPr>
        <w:pStyle w:val="ConsPlusNormal"/>
        <w:rPr>
          <w:color w:val="000000" w:themeColor="text1"/>
          <w:sz w:val="22"/>
        </w:rPr>
      </w:pPr>
    </w:p>
    <w:tbl>
      <w:tblPr>
        <w:tblW w:w="1544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5"/>
        <w:gridCol w:w="1701"/>
        <w:gridCol w:w="851"/>
        <w:gridCol w:w="850"/>
        <w:gridCol w:w="2552"/>
        <w:gridCol w:w="1701"/>
        <w:gridCol w:w="1275"/>
        <w:gridCol w:w="1134"/>
        <w:gridCol w:w="1134"/>
        <w:gridCol w:w="1134"/>
        <w:gridCol w:w="1134"/>
        <w:gridCol w:w="1276"/>
      </w:tblGrid>
      <w:tr w:rsidR="006A6A34" w:rsidRPr="006A6A34" w:rsidTr="008E2F1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FB6254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bookmarkStart w:id="4" w:name="P167"/>
            <w:bookmarkEnd w:id="4"/>
            <w:r>
              <w:rPr>
                <w:color w:val="000000" w:themeColor="text1"/>
                <w:sz w:val="22"/>
              </w:rPr>
              <w:t>«</w:t>
            </w:r>
            <w:r w:rsidR="003A543C" w:rsidRPr="006A6A34">
              <w:rPr>
                <w:color w:val="000000" w:themeColor="text1"/>
                <w:sz w:val="22"/>
              </w:rPr>
              <w:t>2.10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3A543C">
            <w:pPr>
              <w:pStyle w:val="ConsPlusNormal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 xml:space="preserve">Модернизация автоматизированной системы формирования и ведения государственных реестров научно-технической деятельности </w:t>
            </w:r>
            <w:r w:rsidR="00FB6254">
              <w:rPr>
                <w:color w:val="000000" w:themeColor="text1"/>
                <w:sz w:val="22"/>
              </w:rPr>
              <w:t>«</w:t>
            </w:r>
            <w:r w:rsidRPr="006A6A34">
              <w:rPr>
                <w:color w:val="000000" w:themeColor="text1"/>
                <w:sz w:val="22"/>
              </w:rPr>
              <w:t>Реестры НТД</w:t>
            </w:r>
            <w:r w:rsidR="00FB6254">
              <w:rPr>
                <w:color w:val="000000" w:themeColor="text1"/>
                <w:sz w:val="22"/>
              </w:rPr>
              <w:t>»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3A543C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>ГКНТ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3A543C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 xml:space="preserve">2023 </w:t>
            </w:r>
            <w:r w:rsidR="00FB6254">
              <w:rPr>
                <w:color w:val="000000" w:themeColor="text1"/>
                <w:sz w:val="22"/>
              </w:rPr>
              <w:t>–</w:t>
            </w:r>
            <w:r w:rsidRPr="006A6A34">
              <w:rPr>
                <w:color w:val="000000" w:themeColor="text1"/>
                <w:sz w:val="22"/>
              </w:rPr>
              <w:t xml:space="preserve"> 2024 гг.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3A543C" w:rsidP="00FB6254">
            <w:pPr>
              <w:pStyle w:val="ConsPlusNormal"/>
              <w:jc w:val="both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>Отчетная документация. Техническое задание. Проектная документация. Эксплуатационная документация. Комплект документации на систему защиты информации. Комплект организационно-распорядительных документов. Программное обеспечение на электронном носителе (полный исходный код системы)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3A543C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>Республиканский бюджет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3A543C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>220 000,00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8E2F14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—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8E2F14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—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3A543C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>45 005,05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3A543C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>174 994,95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8E2F14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—</w:t>
            </w:r>
          </w:p>
        </w:tc>
      </w:tr>
      <w:tr w:rsidR="006A6A34" w:rsidRPr="006A6A34" w:rsidTr="008E2F1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3A543C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>2.11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3A543C" w:rsidP="00FB6254">
            <w:pPr>
              <w:pStyle w:val="ConsPlusNormal"/>
              <w:jc w:val="both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>Модернизация автоматизированной системы мониторинга научных работников высшей квалификации (далее - АСМ НРВК) (первая очередь)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3A543C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>ГКНТ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3A543C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 xml:space="preserve">2023 </w:t>
            </w:r>
            <w:r w:rsidR="00FB6254">
              <w:rPr>
                <w:color w:val="000000" w:themeColor="text1"/>
                <w:sz w:val="22"/>
              </w:rPr>
              <w:t>–</w:t>
            </w:r>
            <w:r w:rsidRPr="006A6A34">
              <w:rPr>
                <w:color w:val="000000" w:themeColor="text1"/>
                <w:sz w:val="22"/>
              </w:rPr>
              <w:t xml:space="preserve"> 2024 гг.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3A543C" w:rsidP="00FB6254">
            <w:pPr>
              <w:pStyle w:val="ConsPlusNormal"/>
              <w:jc w:val="both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>Отчетная документация. Техническое задание. Проектная документация. Эксплуатационная документация. Комплект документации на систему защиты информации. Комплект организационно-распорядительных документов. Программное обеспечение на электронном носителе (полный исходный код системы)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3A543C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>Республиканский бюджет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3A543C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>310 000,00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8E2F14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—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8E2F14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—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3A543C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>54 049,74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3A543C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6A6A34">
              <w:rPr>
                <w:color w:val="000000" w:themeColor="text1"/>
                <w:sz w:val="22"/>
              </w:rPr>
              <w:t>255 950,26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43C" w:rsidRPr="006A6A34" w:rsidRDefault="008E2F14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—</w:t>
            </w:r>
            <w:r w:rsidR="00B73D9D">
              <w:rPr>
                <w:color w:val="000000" w:themeColor="text1"/>
                <w:sz w:val="22"/>
              </w:rPr>
              <w:t>»</w:t>
            </w:r>
          </w:p>
        </w:tc>
      </w:tr>
    </w:tbl>
    <w:p w:rsidR="00876FB5" w:rsidRPr="006A6A34" w:rsidRDefault="00876FB5">
      <w:pPr>
        <w:rPr>
          <w:rFonts w:cs="Times New Roman"/>
          <w:color w:val="000000" w:themeColor="text1"/>
          <w:sz w:val="22"/>
        </w:rPr>
      </w:pPr>
    </w:p>
    <w:sectPr w:rsidR="00876FB5" w:rsidRPr="006A6A3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3C"/>
    <w:rsid w:val="000609AD"/>
    <w:rsid w:val="000E3524"/>
    <w:rsid w:val="001D227A"/>
    <w:rsid w:val="003A543C"/>
    <w:rsid w:val="003F2D6D"/>
    <w:rsid w:val="004F2E88"/>
    <w:rsid w:val="006A6A34"/>
    <w:rsid w:val="00735CE3"/>
    <w:rsid w:val="007B0930"/>
    <w:rsid w:val="00876FB5"/>
    <w:rsid w:val="008A1CB9"/>
    <w:rsid w:val="008B20FF"/>
    <w:rsid w:val="008E2F14"/>
    <w:rsid w:val="00903DE9"/>
    <w:rsid w:val="00B0027F"/>
    <w:rsid w:val="00B73D9D"/>
    <w:rsid w:val="00BB2489"/>
    <w:rsid w:val="00BE2368"/>
    <w:rsid w:val="00E943D8"/>
    <w:rsid w:val="00FB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C9A5"/>
  <w15:chartTrackingRefBased/>
  <w15:docId w15:val="{DF82285E-62E5-46F1-8A66-EAE91256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exact"/>
        <w:ind w:firstLine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43C"/>
    <w:pPr>
      <w:widowControl w:val="0"/>
      <w:autoSpaceDE w:val="0"/>
      <w:autoSpaceDN w:val="0"/>
      <w:spacing w:line="240" w:lineRule="auto"/>
      <w:ind w:firstLine="0"/>
      <w:jc w:val="left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3A543C"/>
    <w:pPr>
      <w:widowControl w:val="0"/>
      <w:autoSpaceDE w:val="0"/>
      <w:autoSpaceDN w:val="0"/>
      <w:spacing w:line="240" w:lineRule="auto"/>
      <w:ind w:firstLine="0"/>
      <w:jc w:val="left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3A543C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1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586E4F03A7B7C77E778CD97DE54EC24BA77605EA6D995B64C89B63327B61BDD8F0D10B7592969F6EAC0A68CB01A63C155DV5x1G" TargetMode="External"/><Relationship Id="rId13" Type="http://schemas.openxmlformats.org/officeDocument/2006/relationships/hyperlink" Target="consultantplus://offline/ref=97586E4F03A7B7C77E778CD97DE54EC24BA77605EA6E9E5C6DC69963327B61BDD8F0D10B7592969F6EAC0A68CB01A63C155DV5x1G" TargetMode="External"/><Relationship Id="rId18" Type="http://schemas.openxmlformats.org/officeDocument/2006/relationships/hyperlink" Target="consultantplus://offline/ref=97586E4F03A7B7C77E778CD97DE54EC24BA77605EA6E9E5F65C49D63327B61BDD8F0D10B7592969F6EAC0A68CB01A63C155DV5x1G" TargetMode="External"/><Relationship Id="rId26" Type="http://schemas.openxmlformats.org/officeDocument/2006/relationships/hyperlink" Target="consultantplus://offline/ref=97586E4F03A7B7C77E778CD97DE54EC24BA77605EA6D995C6DC29A63327B61BDD8F0D10B758096C762AF0A72CD00B36A441B00BE7CB2CBF988D4C74A54V8x7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7586E4F03A7B7C77E778CD97DE54EC24BA77605EA6D995C6DC29A63327B61BDD8F0D10B758096C762AF0A75CE04B36A441B00BE7CB2CBF988D4C74A54V8x7G" TargetMode="External"/><Relationship Id="rId7" Type="http://schemas.openxmlformats.org/officeDocument/2006/relationships/hyperlink" Target="consultantplus://offline/ref=97586E4F03A7B7C77E778CD97DE54EC24BA77605EA6D905C6BC7903E387338B1DAF7DE546287DFCB63AF0A72CE0BEC6F510A58B07FACD5F897C8C548V5x2G" TargetMode="External"/><Relationship Id="rId12" Type="http://schemas.openxmlformats.org/officeDocument/2006/relationships/hyperlink" Target="consultantplus://offline/ref=97586E4F03A7B7C77E778CD97DE54EC24BA77605EA6E9E5B6AC19C63327B61BDD8F0D10B7592969F6EAC0A68CB01A63C155DV5x1G" TargetMode="External"/><Relationship Id="rId17" Type="http://schemas.openxmlformats.org/officeDocument/2006/relationships/hyperlink" Target="consultantplus://offline/ref=97586E4F03A7B7C77E778CD97DE54EC24BA77605EA6E9E5F65C39263327B61BDD8F0D10B7592969F6EAC0A68CB01A63C155DV5x1G" TargetMode="External"/><Relationship Id="rId25" Type="http://schemas.openxmlformats.org/officeDocument/2006/relationships/hyperlink" Target="consultantplus://offline/ref=97586E4F03A7B7C77E778CD97DE54EC24BA77605EA6D995C6DC29A63327B61BDD8F0D10B758096C762AF0A73C208B36A441B00BE7CB2CBF988D4C74A54V8x7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7586E4F03A7B7C77E778CD97DE54EC24BA77605EA6E9E5E64C69963327B61BDD8F0D10B7592969F6EAC0A68CB01A63C155DV5x1G" TargetMode="External"/><Relationship Id="rId20" Type="http://schemas.openxmlformats.org/officeDocument/2006/relationships/hyperlink" Target="consultantplus://offline/ref=97586E4F03A7B7C77E778CD97DE54EC24BA77605EA6D995C6CC89963327B61BDD8F0D10B7592969F6EAC0A68CB01A63C155DV5x1G" TargetMode="External"/><Relationship Id="rId29" Type="http://schemas.openxmlformats.org/officeDocument/2006/relationships/hyperlink" Target="consultantplus://offline/ref=97586E4F03A7B7C77E778CD97DE54EC24BA77605EA6D995C6CC69D63327B61BDD8F0D10B7592969F6EAC0A68CB01A63C155DV5x1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7586E4F03A7B7C77E778CD97DE54EC24BA77605EA6D99516FC59263327B61BDD8F0D10B758096C762AF0A77CA03B36A441B00BE7CB2CBF988D4C74A54V8x7G" TargetMode="External"/><Relationship Id="rId11" Type="http://schemas.openxmlformats.org/officeDocument/2006/relationships/hyperlink" Target="consultantplus://offline/ref=97586E4F03A7B7C77E778CD97DE54EC24BA77605EA6D995C6DC29A63327B61BDD8F0D10B758096C762AF0A76C308B36A441B00BE7CB2CBF988D4C74A54V8x7G" TargetMode="External"/><Relationship Id="rId24" Type="http://schemas.openxmlformats.org/officeDocument/2006/relationships/hyperlink" Target="consultantplus://offline/ref=97586E4F03A7B7C77E778CD97DE54EC24BA77605EA6D995C6DC29A63327B61BDD8F0D10B758096C762AF0A72CF09B36A441B00BE7CB2CBF988D4C74A54V8x7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7586E4F03A7B7C77E778CD97DE54EC24BA77605EA6E9E5E69C59E63327B61BDD8F0D10B7592969F6EAC0A68CB01A63C155DV5x1G" TargetMode="External"/><Relationship Id="rId23" Type="http://schemas.openxmlformats.org/officeDocument/2006/relationships/hyperlink" Target="consultantplus://offline/ref=97586E4F03A7B7C77E778CD97DE54EC24BA77605EA6D995C6DC29A63327B61BDD8F0D10B758096C762AF0A77CF01B36A441B00BE7CB2CBF988D4C74A54V8x7G" TargetMode="External"/><Relationship Id="rId28" Type="http://schemas.openxmlformats.org/officeDocument/2006/relationships/hyperlink" Target="consultantplus://offline/ref=97586E4F03A7B7C77E778CD97DE54EC24BA77605EA6D995C6DC29A63327B61BDD8F0D10B758096C762AF0A70C802B36A441B00BE7CB2CBF988D4C74A54V8x7G" TargetMode="External"/><Relationship Id="rId10" Type="http://schemas.openxmlformats.org/officeDocument/2006/relationships/hyperlink" Target="consultantplus://offline/ref=97586E4F03A7B7C77E778CD97DE54EC24BA77605EA6E9B5E6CC29B63327B61BDD8F0D10B7592969F6EAC0A68CB01A63C155DV5x1G" TargetMode="External"/><Relationship Id="rId19" Type="http://schemas.openxmlformats.org/officeDocument/2006/relationships/hyperlink" Target="consultantplus://offline/ref=97586E4F03A7B7C77E778CD97DE54EC24BA77605EA6D995B6CC79A63327B61BDD8F0D10B7592969F6EAC0A68CB01A63C155DV5x1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586E4F03A7B7C77E778CD97DE54EC24BA77605EA6D99516DC49263327B61BDD8F0D10B758096C762AF0A77CC00B36A441B00BE7CB2CBF988D4C74A54V8x7G" TargetMode="External"/><Relationship Id="rId14" Type="http://schemas.openxmlformats.org/officeDocument/2006/relationships/hyperlink" Target="consultantplus://offline/ref=97586E4F03A7B7C77E778CD97DE54EC24BA77605EA6E9E5E6EC39D63327B61BDD8F0D10B7592969F6EAC0A68CB01A63C155DV5x1G" TargetMode="External"/><Relationship Id="rId22" Type="http://schemas.openxmlformats.org/officeDocument/2006/relationships/hyperlink" Target="consultantplus://offline/ref=97586E4F03A7B7C77E778CD97DE54EC24BA77605EA6D995C6DC29A63327B61BDD8F0D10B758096C762AF0A74CE03B36A441B00BE7CB2CBF988D4C74A54V8x7G" TargetMode="External"/><Relationship Id="rId27" Type="http://schemas.openxmlformats.org/officeDocument/2006/relationships/hyperlink" Target="consultantplus://offline/ref=97586E4F03A7B7C77E778CD97DE54EC24BA77605EA6D995C6DC29A63327B61BDD8F0D10B758096C762AF0A71C806B36A441B00BE7CB2CBF988D4C74A54V8x7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F548B-DE12-4D8C-8B7C-437C78AC6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Колозина Анастасия</dc:creator>
  <cp:keywords/>
  <dc:description/>
  <cp:lastModifiedBy>Колозина Анастасия</cp:lastModifiedBy>
  <cp:revision>1</cp:revision>
  <dcterms:created xsi:type="dcterms:W3CDTF">2024-01-30T06:49:00Z</dcterms:created>
  <dcterms:modified xsi:type="dcterms:W3CDTF">2024-01-30T07:18:00Z</dcterms:modified>
</cp:coreProperties>
</file>