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F4" w:rsidRPr="00FE2C33" w:rsidRDefault="005E49F4" w:rsidP="005E49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E2C33">
        <w:rPr>
          <w:rFonts w:ascii="Arial" w:hAnsi="Arial" w:cs="Arial"/>
          <w:b/>
          <w:bCs/>
          <w:sz w:val="20"/>
          <w:szCs w:val="20"/>
        </w:rPr>
        <w:t>ПОСТАНОВЛЕНИЕ ГОСУДАРСТВЕННОГО КОМИТЕТА ПО НАУКЕ И ТЕХНОЛОГИЯМ РЕСПУБЛИКИ БЕЛАРУСЬ</w:t>
      </w:r>
    </w:p>
    <w:p w:rsidR="005E49F4" w:rsidRPr="00FE2C33" w:rsidRDefault="005E49F4" w:rsidP="005E49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E2C33">
        <w:rPr>
          <w:rFonts w:ascii="Arial" w:hAnsi="Arial" w:cs="Arial"/>
          <w:b/>
          <w:bCs/>
          <w:sz w:val="20"/>
          <w:szCs w:val="20"/>
        </w:rPr>
        <w:t>24 июля 2013 г. N 10</w:t>
      </w:r>
    </w:p>
    <w:p w:rsidR="005E49F4" w:rsidRPr="00FE2C33" w:rsidRDefault="005E49F4" w:rsidP="005E49F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E49F4" w:rsidRPr="00FE2C33" w:rsidRDefault="005E49F4" w:rsidP="005E49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E2C33">
        <w:rPr>
          <w:rFonts w:ascii="Arial" w:hAnsi="Arial" w:cs="Arial"/>
          <w:b/>
          <w:bCs/>
          <w:sz w:val="20"/>
          <w:szCs w:val="20"/>
        </w:rPr>
        <w:t>ОБ УТВЕРЖДЕНИИ ИНСТРУКЦИИ О ПОРЯДКЕ РАССМОТРЕНИЯ ВОПРОСОВ, СВЯЗАННЫХ С КОММЕРЦИАЛИЗАЦИЕЙ РЕЗУЛЬТАТОВ НАУЧНОЙ И НАУЧНО-ТЕХНИЧЕСКОЙ ДЕЯТЕЛЬНОСТИ, СОЗДАННЫХ ЗА СЧЕТ ГОСУДАРСТВЕННЫХ СРЕДСТВ</w:t>
      </w:r>
    </w:p>
    <w:p w:rsidR="005E49F4" w:rsidRPr="00FE2C33" w:rsidRDefault="005E49F4" w:rsidP="005E49F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49F4" w:rsidRPr="00FE2C33" w:rsidTr="00F5293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9F4" w:rsidRPr="00FE2C33" w:rsidRDefault="005E49F4" w:rsidP="00F529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9F4" w:rsidRPr="00FE2C33" w:rsidRDefault="005E49F4" w:rsidP="00F529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49F4" w:rsidRPr="00FE2C33" w:rsidRDefault="005E49F4" w:rsidP="00F52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FE2C33"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Госкомитета по науке и технологиям от 03.09.2018 </w:t>
            </w:r>
            <w:hyperlink r:id="rId4" w:history="1">
              <w:r w:rsidRPr="00FE2C33">
                <w:rPr>
                  <w:rFonts w:ascii="Arial" w:hAnsi="Arial" w:cs="Arial"/>
                  <w:color w:val="0000FF"/>
                  <w:sz w:val="20"/>
                  <w:szCs w:val="20"/>
                </w:rPr>
                <w:t>N 22</w:t>
              </w:r>
            </w:hyperlink>
            <w:r w:rsidRPr="00FE2C33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E49F4" w:rsidRPr="00FE2C33" w:rsidRDefault="005E49F4" w:rsidP="00F52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FE2C33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19.05.2022 </w:t>
            </w:r>
            <w:hyperlink r:id="rId5" w:history="1">
              <w:r w:rsidRPr="00FE2C33">
                <w:rPr>
                  <w:rFonts w:ascii="Arial" w:hAnsi="Arial" w:cs="Arial"/>
                  <w:color w:val="0000FF"/>
                  <w:sz w:val="20"/>
                  <w:szCs w:val="20"/>
                </w:rPr>
                <w:t>N 8</w:t>
              </w:r>
            </w:hyperlink>
            <w:r w:rsidRPr="00FE2C33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9F4" w:rsidRPr="00FE2C33" w:rsidRDefault="005E49F4" w:rsidP="00F52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E49F4" w:rsidRPr="00FE2C33" w:rsidRDefault="005E49F4" w:rsidP="005E49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На основании </w:t>
      </w:r>
      <w:hyperlink r:id="rId6" w:history="1">
        <w:r w:rsidRPr="00FE2C33">
          <w:rPr>
            <w:rFonts w:ascii="Arial" w:hAnsi="Arial" w:cs="Arial"/>
            <w:color w:val="0000FF"/>
            <w:sz w:val="20"/>
            <w:szCs w:val="20"/>
          </w:rPr>
          <w:t>части второй пункта 9</w:t>
        </w:r>
      </w:hyperlink>
      <w:r w:rsidRPr="00FE2C33">
        <w:rPr>
          <w:rFonts w:ascii="Arial" w:hAnsi="Arial" w:cs="Arial"/>
          <w:sz w:val="20"/>
          <w:szCs w:val="20"/>
        </w:rPr>
        <w:t xml:space="preserve"> Положения о коммерциализации результатов научной и научно-технической деятельности, созданных за счет государственных средств, утвержденного Указом Президента Республики Беларусь от 4 февраля 2013 г. N 59, </w:t>
      </w:r>
      <w:hyperlink r:id="rId7" w:history="1">
        <w:r w:rsidRPr="00FE2C33">
          <w:rPr>
            <w:rFonts w:ascii="Arial" w:hAnsi="Arial" w:cs="Arial"/>
            <w:color w:val="0000FF"/>
            <w:sz w:val="20"/>
            <w:szCs w:val="20"/>
          </w:rPr>
          <w:t>пункта 7</w:t>
        </w:r>
      </w:hyperlink>
      <w:r w:rsidRPr="00FE2C33">
        <w:rPr>
          <w:rFonts w:ascii="Arial" w:hAnsi="Arial" w:cs="Arial"/>
          <w:sz w:val="20"/>
          <w:szCs w:val="20"/>
        </w:rPr>
        <w:t xml:space="preserve">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 марта 2004 г. N 282, Государственный комитет по науке и технологиям Республики Беларусь ПОСТАНОВЛЯЕТ:</w:t>
      </w:r>
    </w:p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(преамбула в ред. </w:t>
      </w:r>
      <w:hyperlink r:id="rId8" w:history="1">
        <w:r w:rsidRPr="00FE2C33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E2C33">
        <w:rPr>
          <w:rFonts w:ascii="Arial" w:hAnsi="Arial" w:cs="Arial"/>
          <w:sz w:val="20"/>
          <w:szCs w:val="20"/>
        </w:rPr>
        <w:t xml:space="preserve"> Госкомитета по науке и технологиям от 19.05.2022 N 8)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1. Утвердить </w:t>
      </w:r>
      <w:hyperlink w:anchor="Par26" w:history="1">
        <w:r w:rsidRPr="00FE2C33">
          <w:rPr>
            <w:rFonts w:ascii="Arial" w:hAnsi="Arial" w:cs="Arial"/>
            <w:color w:val="0000FF"/>
            <w:sz w:val="20"/>
            <w:szCs w:val="20"/>
          </w:rPr>
          <w:t>Инструкцию</w:t>
        </w:r>
      </w:hyperlink>
      <w:r w:rsidRPr="00FE2C33">
        <w:rPr>
          <w:rFonts w:ascii="Arial" w:hAnsi="Arial" w:cs="Arial"/>
          <w:sz w:val="20"/>
          <w:szCs w:val="20"/>
        </w:rPr>
        <w:t xml:space="preserve"> о порядке рассмотрения вопросов, связанных с коммерциализацией результатов научной и научно-технической деятельности, созданных за счет государственных средств (прилагается).</w:t>
      </w:r>
    </w:p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(п. 1 в ред. </w:t>
      </w:r>
      <w:hyperlink r:id="rId9" w:history="1">
        <w:r w:rsidRPr="00FE2C33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E2C33">
        <w:rPr>
          <w:rFonts w:ascii="Arial" w:hAnsi="Arial" w:cs="Arial"/>
          <w:sz w:val="20"/>
          <w:szCs w:val="20"/>
        </w:rPr>
        <w:t xml:space="preserve"> Госкомитета по науке и технологиям от 19.05.2022 N 8)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E49F4" w:rsidRPr="00FE2C33" w:rsidTr="00F52935">
        <w:tc>
          <w:tcPr>
            <w:tcW w:w="4677" w:type="dxa"/>
          </w:tcPr>
          <w:p w:rsidR="005E49F4" w:rsidRPr="00FE2C33" w:rsidRDefault="005E49F4" w:rsidP="00F529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2C33">
              <w:rPr>
                <w:rFonts w:ascii="Arial" w:hAnsi="Arial" w:cs="Arial"/>
                <w:sz w:val="20"/>
                <w:szCs w:val="20"/>
              </w:rPr>
              <w:t>Председатель</w:t>
            </w:r>
          </w:p>
        </w:tc>
        <w:tc>
          <w:tcPr>
            <w:tcW w:w="4677" w:type="dxa"/>
          </w:tcPr>
          <w:p w:rsidR="005E49F4" w:rsidRPr="00FE2C33" w:rsidRDefault="005E49F4" w:rsidP="00F5293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2C33">
              <w:rPr>
                <w:rFonts w:ascii="Arial" w:hAnsi="Arial" w:cs="Arial"/>
                <w:sz w:val="20"/>
                <w:szCs w:val="20"/>
              </w:rPr>
              <w:t>И.В.Войтов</w:t>
            </w:r>
            <w:proofErr w:type="spellEnd"/>
          </w:p>
        </w:tc>
      </w:tr>
    </w:tbl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E49F4" w:rsidRPr="00FE2C33" w:rsidRDefault="005E49F4" w:rsidP="005E49F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C33">
        <w:rPr>
          <w:rFonts w:ascii="Courier New" w:hAnsi="Courier New" w:cs="Courier New"/>
          <w:sz w:val="20"/>
          <w:szCs w:val="20"/>
        </w:rPr>
        <w:t xml:space="preserve">                                                  УТВЕРЖДЕНО</w:t>
      </w:r>
    </w:p>
    <w:p w:rsidR="005E49F4" w:rsidRPr="00FE2C33" w:rsidRDefault="005E49F4" w:rsidP="005E49F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C33">
        <w:rPr>
          <w:rFonts w:ascii="Courier New" w:hAnsi="Courier New" w:cs="Courier New"/>
          <w:sz w:val="20"/>
          <w:szCs w:val="20"/>
        </w:rPr>
        <w:t xml:space="preserve">                                                  Постановление</w:t>
      </w:r>
    </w:p>
    <w:p w:rsidR="005E49F4" w:rsidRPr="00FE2C33" w:rsidRDefault="005E49F4" w:rsidP="005E49F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C33">
        <w:rPr>
          <w:rFonts w:ascii="Courier New" w:hAnsi="Courier New" w:cs="Courier New"/>
          <w:sz w:val="20"/>
          <w:szCs w:val="20"/>
        </w:rPr>
        <w:t xml:space="preserve">                                                  Государственного комитета</w:t>
      </w:r>
    </w:p>
    <w:p w:rsidR="005E49F4" w:rsidRPr="00FE2C33" w:rsidRDefault="005E49F4" w:rsidP="005E49F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C33">
        <w:rPr>
          <w:rFonts w:ascii="Courier New" w:hAnsi="Courier New" w:cs="Courier New"/>
          <w:sz w:val="20"/>
          <w:szCs w:val="20"/>
        </w:rPr>
        <w:t xml:space="preserve">                                                  по науке и технологиям</w:t>
      </w:r>
    </w:p>
    <w:p w:rsidR="005E49F4" w:rsidRPr="00FE2C33" w:rsidRDefault="005E49F4" w:rsidP="005E49F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C33">
        <w:rPr>
          <w:rFonts w:ascii="Courier New" w:hAnsi="Courier New" w:cs="Courier New"/>
          <w:sz w:val="20"/>
          <w:szCs w:val="20"/>
        </w:rPr>
        <w:t xml:space="preserve">                                                  Республики Беларусь</w:t>
      </w:r>
    </w:p>
    <w:p w:rsidR="005E49F4" w:rsidRPr="00FE2C33" w:rsidRDefault="005E49F4" w:rsidP="005E49F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E2C33">
        <w:rPr>
          <w:rFonts w:ascii="Courier New" w:hAnsi="Courier New" w:cs="Courier New"/>
          <w:sz w:val="20"/>
          <w:szCs w:val="20"/>
        </w:rPr>
        <w:t xml:space="preserve">                                                  24.07.2013 N 10</w:t>
      </w:r>
    </w:p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E49F4" w:rsidRPr="00FE2C33" w:rsidRDefault="005E49F4" w:rsidP="005E49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26"/>
      <w:bookmarkEnd w:id="0"/>
      <w:r w:rsidRPr="00FE2C33">
        <w:rPr>
          <w:rFonts w:ascii="Arial" w:hAnsi="Arial" w:cs="Arial"/>
          <w:b/>
          <w:bCs/>
          <w:sz w:val="20"/>
          <w:szCs w:val="20"/>
        </w:rPr>
        <w:t>ИНСТРУКЦИЯ</w:t>
      </w:r>
    </w:p>
    <w:p w:rsidR="005E49F4" w:rsidRPr="00FE2C33" w:rsidRDefault="005E49F4" w:rsidP="005E49F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E2C33">
        <w:rPr>
          <w:rFonts w:ascii="Arial" w:hAnsi="Arial" w:cs="Arial"/>
          <w:b/>
          <w:bCs/>
          <w:sz w:val="20"/>
          <w:szCs w:val="20"/>
        </w:rPr>
        <w:t>О ПОРЯДКЕ РАССМОТРЕНИЯ ВОПРОСОВ, СВЯЗАННЫХ С КОММЕРЦИАЛИЗАЦИЕЙ РЕЗУЛЬТАТОВ НАУЧНОЙ И НАУЧНО-ТЕХНИЧЕСКОЙ ДЕЯТЕЛЬНОСТИ, СОЗДАННЫХ ЗА СЧЕТ ГОСУДАРСТВЕННЫХ СРЕДСТВ</w:t>
      </w:r>
    </w:p>
    <w:p w:rsidR="005E49F4" w:rsidRPr="00FE2C33" w:rsidRDefault="005E49F4" w:rsidP="005E49F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E49F4" w:rsidRPr="00FE2C33" w:rsidTr="00F52935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9F4" w:rsidRPr="00FE2C33" w:rsidRDefault="005E49F4" w:rsidP="00F529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9F4" w:rsidRPr="00FE2C33" w:rsidRDefault="005E49F4" w:rsidP="00F529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49F4" w:rsidRPr="00FE2C33" w:rsidRDefault="005E49F4" w:rsidP="00F52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FE2C33"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Госкомитета по науке и технологиям от 03.09.2018 </w:t>
            </w:r>
            <w:hyperlink r:id="rId10" w:history="1">
              <w:r w:rsidRPr="00FE2C33">
                <w:rPr>
                  <w:rFonts w:ascii="Arial" w:hAnsi="Arial" w:cs="Arial"/>
                  <w:color w:val="0000FF"/>
                  <w:sz w:val="20"/>
                  <w:szCs w:val="20"/>
                </w:rPr>
                <w:t>N 22</w:t>
              </w:r>
            </w:hyperlink>
            <w:r w:rsidRPr="00FE2C33"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5E49F4" w:rsidRPr="00FE2C33" w:rsidRDefault="005E49F4" w:rsidP="00F52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FE2C33"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19.05.2022 </w:t>
            </w:r>
            <w:hyperlink r:id="rId11" w:history="1">
              <w:r w:rsidRPr="00FE2C33">
                <w:rPr>
                  <w:rFonts w:ascii="Arial" w:hAnsi="Arial" w:cs="Arial"/>
                  <w:color w:val="0000FF"/>
                  <w:sz w:val="20"/>
                  <w:szCs w:val="20"/>
                </w:rPr>
                <w:t>N 8</w:t>
              </w:r>
            </w:hyperlink>
            <w:r w:rsidRPr="00FE2C33"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9F4" w:rsidRPr="00FE2C33" w:rsidRDefault="005E49F4" w:rsidP="00F52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E49F4" w:rsidRPr="00FE2C33" w:rsidRDefault="005E49F4" w:rsidP="005E49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1. Настоящая Инструкция определяет порядок рассмотрения государственными заказчиками вопросов: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определения обладателя (обладателей) имущественных прав на результаты научной и научно-технической деятельности, созданные полностью или частично за счет средств республиканского и (или) местных бюджетов, в том числе государственных целевых бюджетных фондов, а также государственных внебюджетных фондов (далее - результаты НТД), по договору на выполнение научно-исследовательских, опытно-конструкторских и опытно-технологических работ (далее - НИОКТР) или заданию для бюджетной организации, получателя средств инновационных фондов (далее - задание);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передачи имущественных прав на результаты НТД и предоставления права на их использование другим лицам;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lastRenderedPageBreak/>
        <w:t>согласования передачи имущественных прав на результаты НТД нерезидентам Республики Беларусь;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определения сроков и способов обязательной коммерциализации результатов НТД.</w:t>
      </w:r>
    </w:p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(п. 1 в ред. </w:t>
      </w:r>
      <w:hyperlink r:id="rId12" w:history="1">
        <w:r w:rsidRPr="00FE2C33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E2C33">
        <w:rPr>
          <w:rFonts w:ascii="Arial" w:hAnsi="Arial" w:cs="Arial"/>
          <w:sz w:val="20"/>
          <w:szCs w:val="20"/>
        </w:rPr>
        <w:t xml:space="preserve"> Госкомитета по науке и технологиям от 03.09.2018 N 22)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2. В настоящей Инструкции используются термины и их определения в значениях, установленных </w:t>
      </w:r>
      <w:hyperlink r:id="rId13" w:history="1">
        <w:r w:rsidRPr="00FE2C33">
          <w:rPr>
            <w:rFonts w:ascii="Arial" w:hAnsi="Arial" w:cs="Arial"/>
            <w:color w:val="0000FF"/>
            <w:sz w:val="20"/>
            <w:szCs w:val="20"/>
          </w:rPr>
          <w:t>Указом</w:t>
        </w:r>
      </w:hyperlink>
      <w:r w:rsidRPr="00FE2C33">
        <w:rPr>
          <w:rFonts w:ascii="Arial" w:hAnsi="Arial" w:cs="Arial"/>
          <w:sz w:val="20"/>
          <w:szCs w:val="20"/>
        </w:rPr>
        <w:t xml:space="preserve"> Президента Республики Беларусь от 4 февраля 2013 г. N 59 "О коммерциализации результатов научной и научно-технической деятельности, созданных за счет государственных средств".</w:t>
      </w:r>
    </w:p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 w:rsidRPr="00FE2C33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E2C33">
        <w:rPr>
          <w:rFonts w:ascii="Arial" w:hAnsi="Arial" w:cs="Arial"/>
          <w:sz w:val="20"/>
          <w:szCs w:val="20"/>
        </w:rPr>
        <w:t xml:space="preserve"> Госкомитета по науке и технологиям от 19.05.2022 N 8)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3. Вопросы, связанные с коммерциализацией результатов НТД, рассматриваются государственными заказчиками (при необходимости коллегиями или научно-техническими (экспертными) советами (далее - коллегиальные органы)).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Государственные заказчики могут создавать научно-технические (экспертные) советы специально для рассмотрения вопросов, связанных с коммерциализацией результатов НТД, или возлагать рассмотрение соответствующих вопросов на научно-технические (экспертные) советы, созданные ими по другим основаниям и для других целей в соответствии с законодательством.</w:t>
      </w:r>
    </w:p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(п. 3 в ред. </w:t>
      </w:r>
      <w:hyperlink r:id="rId15" w:history="1">
        <w:r w:rsidRPr="00FE2C33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E2C33">
        <w:rPr>
          <w:rFonts w:ascii="Arial" w:hAnsi="Arial" w:cs="Arial"/>
          <w:sz w:val="20"/>
          <w:szCs w:val="20"/>
        </w:rPr>
        <w:t xml:space="preserve"> Госкомитета по науке и технологиям от 03.09.2018 N 22)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4. Государственными заказчиками (коллегиальными органами) соответствующие вопросы рассматриваются до утверждения заданий, заключения государственными заказчиками (головными организациями-исполнителями) договоров на выполнение НИОКТР, о передаче другим лицам имущественных прав на результаты НТД, предоставлении другим лицам права на использование этих результатов.</w:t>
      </w:r>
    </w:p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(п. 4 в ред. </w:t>
      </w:r>
      <w:hyperlink r:id="rId16" w:history="1">
        <w:r w:rsidRPr="00FE2C33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E2C33">
        <w:rPr>
          <w:rFonts w:ascii="Arial" w:hAnsi="Arial" w:cs="Arial"/>
          <w:sz w:val="20"/>
          <w:szCs w:val="20"/>
        </w:rPr>
        <w:t xml:space="preserve"> Госкомитета по науке и технологиям от 03.09.2018 N 22)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5. Порядок работы и составы коллегий государственных заказчиков определяются в соответствии с законодательством.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Составы научно-технических (экспертных) советов утверждаются руководителями государственных заказчиков (их заместителями).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В составы научно-технических (экспертных) советов могут включаться ученые и специалисты государственного заказчика, головных организаций-исполнителей и других организаций.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Председателем научно-технического (экспертного) совета назначается руководитель или один из заместителей руководителя государственного заказчика.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Результаты рассмотрения научно-техническими (экспертными) советами вопросов, связанных с коммерциализацией результатов НТД, оформляются протоколом заседания.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Заседание научно-технического (экспертного) совета, специально созданного для рассмотрения вопросов, связанных с коммерциализацией результатов НТД, считается правомочным, если в нем принимает участие не менее половины его состава. Решение научно-технического (экспертного) совета принимается простым большинством голосов его членов, присутствующих на заседании. В случае равенства голосов решающим считается голос председателя научно-технического (экспертного) совета. Если член научно-технического (экспертного) совета не согласен с принятым решением, он имеет право высказать особое мнение, которое отражается в протоколе.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6. При рассмотрении вопросов определения по договору на выполнение НИОКТР (заданию) обладателя (обладателей) имущественных прав на результаты НТД государственные заказчики (коллегиальные органы):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оценивают принадлежность результатов, создание которых планируется в рамках договоров на выполнение НИОКТР (заданий), к результатам НТД;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определяют принадлежность планируемых к созданию результатов НТД к результатам НТД, указанным в </w:t>
      </w:r>
      <w:hyperlink r:id="rId17" w:history="1">
        <w:r w:rsidRPr="00FE2C33">
          <w:rPr>
            <w:rFonts w:ascii="Arial" w:hAnsi="Arial" w:cs="Arial"/>
            <w:color w:val="0000FF"/>
            <w:sz w:val="20"/>
            <w:szCs w:val="20"/>
          </w:rPr>
          <w:t>абзацах втором</w:t>
        </w:r>
      </w:hyperlink>
      <w:r w:rsidRPr="00FE2C33">
        <w:rPr>
          <w:rFonts w:ascii="Arial" w:hAnsi="Arial" w:cs="Arial"/>
          <w:sz w:val="20"/>
          <w:szCs w:val="20"/>
        </w:rPr>
        <w:t xml:space="preserve">, </w:t>
      </w:r>
      <w:hyperlink r:id="rId18" w:history="1">
        <w:r w:rsidRPr="00FE2C33">
          <w:rPr>
            <w:rFonts w:ascii="Arial" w:hAnsi="Arial" w:cs="Arial"/>
            <w:color w:val="0000FF"/>
            <w:sz w:val="20"/>
            <w:szCs w:val="20"/>
          </w:rPr>
          <w:t>третьем</w:t>
        </w:r>
      </w:hyperlink>
      <w:r w:rsidRPr="00FE2C33">
        <w:rPr>
          <w:rFonts w:ascii="Arial" w:hAnsi="Arial" w:cs="Arial"/>
          <w:sz w:val="20"/>
          <w:szCs w:val="20"/>
        </w:rPr>
        <w:t xml:space="preserve"> (применительно к результатам прикладных научных исследований, имеющим промежуточный характер) и </w:t>
      </w:r>
      <w:hyperlink r:id="rId19" w:history="1">
        <w:r w:rsidRPr="00FE2C33">
          <w:rPr>
            <w:rFonts w:ascii="Arial" w:hAnsi="Arial" w:cs="Arial"/>
            <w:color w:val="0000FF"/>
            <w:sz w:val="20"/>
            <w:szCs w:val="20"/>
          </w:rPr>
          <w:t>четвертом части второй подпункта 1.1 пункта 1</w:t>
        </w:r>
      </w:hyperlink>
      <w:r w:rsidRPr="00FE2C33">
        <w:rPr>
          <w:rFonts w:ascii="Arial" w:hAnsi="Arial" w:cs="Arial"/>
          <w:sz w:val="20"/>
          <w:szCs w:val="20"/>
        </w:rPr>
        <w:t xml:space="preserve"> Указа Президента Республики Беларусь от 4 февраля 2013 г. N 59;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lastRenderedPageBreak/>
        <w:t>определяют способы, сроки и конкретные условия обязательной коммерциализации результатов НТД - в отношении результатов НТД, подлежащих обязательной коммерциализации;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оценивают способность государственного заказчика (головной организации-исполнителя), исполнителя (другого лица) осуществить коммерциализацию результатов НТД, обеспечить правовую охрану и защиту результатов НТД.</w:t>
      </w:r>
    </w:p>
    <w:p w:rsidR="005E49F4" w:rsidRPr="00FE2C33" w:rsidRDefault="005E49F4" w:rsidP="005E49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абзац исключен с 12 июля 2022 года. - </w:t>
      </w:r>
      <w:hyperlink r:id="rId20" w:history="1">
        <w:r w:rsidRPr="00FE2C33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FE2C33">
        <w:rPr>
          <w:rFonts w:ascii="Arial" w:hAnsi="Arial" w:cs="Arial"/>
          <w:sz w:val="20"/>
          <w:szCs w:val="20"/>
        </w:rPr>
        <w:t xml:space="preserve"> Госкомитета по науке и технологиям от 19.05.2022 N 8.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При рассмотрении вопроса о передаче имущественных прав на результаты НТД, предоставлении права на их использование другим лицам государственные заказчики (при необходимости коллегиальные органы):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определяют способы, сроки и конкретные условия обязательной коммерциализации результатов НТД при безвозмездной передаче имущественных прав на результаты НТД, безвозмездном предоставлении права на их использование в отношении приобретателя таких прав - в отношении результатов НТД, подлежащих обязательной коммерциализации;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определяют способ доведения до других лиц информации о планируемой безвозмездной передаче имущественных прав (безвозмездном предоставлении права на использование) на результаты НТД (обращение к конкретным лицам, размещение информации на официальном сайте государственного заказчика в глобальной компьютерной сети Интернет или другие способы в соответствии с законодательством), критерии выбора (определения) приобретателя таких прав (при необходимости);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оценивают способность приобретателя прав на результаты НТД осуществить их обязательную коммерциализацию, если рассматривается вопрос о безвозмездной передаче имущественных прав на подлежащие обязательной коммерциализации результаты НТД, безвозмездном предоставлении права на их использование.</w:t>
      </w:r>
    </w:p>
    <w:p w:rsidR="005E49F4" w:rsidRPr="00FE2C33" w:rsidRDefault="005E49F4" w:rsidP="005E49F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абзац исключен с 12 июля 2022 года. - </w:t>
      </w:r>
      <w:hyperlink r:id="rId21" w:history="1">
        <w:r w:rsidRPr="00FE2C33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FE2C33">
        <w:rPr>
          <w:rFonts w:ascii="Arial" w:hAnsi="Arial" w:cs="Arial"/>
          <w:sz w:val="20"/>
          <w:szCs w:val="20"/>
        </w:rPr>
        <w:t xml:space="preserve"> Госкомитета по науке и технологиям от 19.05.2022 N 8.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При рассмотрении вопроса о согласовании передачи имущественных прав в случае, предусмотренном </w:t>
      </w:r>
      <w:hyperlink r:id="rId22" w:history="1">
        <w:r w:rsidRPr="00FE2C33">
          <w:rPr>
            <w:rFonts w:ascii="Arial" w:hAnsi="Arial" w:cs="Arial"/>
            <w:color w:val="0000FF"/>
            <w:sz w:val="20"/>
            <w:szCs w:val="20"/>
          </w:rPr>
          <w:t>абзацем третьим части первой пункта 20</w:t>
        </w:r>
      </w:hyperlink>
      <w:r w:rsidRPr="00FE2C33">
        <w:rPr>
          <w:rFonts w:ascii="Arial" w:hAnsi="Arial" w:cs="Arial"/>
          <w:sz w:val="20"/>
          <w:szCs w:val="20"/>
        </w:rPr>
        <w:t xml:space="preserve"> Положения о коммерциализации результатов научной и научно-технической деятельности, созданных за счет государственных средств, коллегиальные органы государственных заказчиков учитывают наличие (отсутствие) резидентов Республики Беларусь, способных осуществить обязательную коммерциализацию результатов НТД.</w:t>
      </w:r>
    </w:p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 w:rsidRPr="00FE2C33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E2C33">
        <w:rPr>
          <w:rFonts w:ascii="Arial" w:hAnsi="Arial" w:cs="Arial"/>
          <w:sz w:val="20"/>
          <w:szCs w:val="20"/>
        </w:rPr>
        <w:t xml:space="preserve"> Госкомитета по науке и технологиям от 19.05.2022 N 8)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При рассмотрении вопросов, подлежащих согласованию с Комитетом государственной безопасности в случае, предусмотренном </w:t>
      </w:r>
      <w:hyperlink r:id="rId24" w:history="1">
        <w:r w:rsidRPr="00FE2C33">
          <w:rPr>
            <w:rFonts w:ascii="Arial" w:hAnsi="Arial" w:cs="Arial"/>
            <w:color w:val="0000FF"/>
            <w:sz w:val="20"/>
            <w:szCs w:val="20"/>
          </w:rPr>
          <w:t>частью второй пункта 16</w:t>
        </w:r>
      </w:hyperlink>
      <w:r w:rsidRPr="00FE2C33">
        <w:rPr>
          <w:rFonts w:ascii="Arial" w:hAnsi="Arial" w:cs="Arial"/>
          <w:sz w:val="20"/>
          <w:szCs w:val="20"/>
        </w:rPr>
        <w:t xml:space="preserve"> Положения о коммерциализации результатов научной и научно-технической деятельности, созданных за счет государственных средств, государственные заказчики (коллегиальные органы) направляют в Комитет государственной безопасности следующую информацию:</w:t>
      </w:r>
    </w:p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(в ред. </w:t>
      </w:r>
      <w:hyperlink r:id="rId25" w:history="1">
        <w:r w:rsidRPr="00FE2C33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E2C33">
        <w:rPr>
          <w:rFonts w:ascii="Arial" w:hAnsi="Arial" w:cs="Arial"/>
          <w:sz w:val="20"/>
          <w:szCs w:val="20"/>
        </w:rPr>
        <w:t xml:space="preserve"> Госкомитета по науке и технологиям от 19.05.2022 N 8)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запрос или проект решения коллегиального органа государственного заказчика о возможности безвозмездной передачи имущественных прав на результаты НТД;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сведения о приобретателе имущественных прав на результаты НТД, способе и критериях его выбора;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обоснование необходимости передачи имущественных прав на результаты НТД.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При необходимости Комитетом государственной безопасности запрашивается дополнительная информация.</w:t>
      </w:r>
    </w:p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(в ред. </w:t>
      </w:r>
      <w:hyperlink r:id="rId26" w:history="1">
        <w:r w:rsidRPr="00FE2C33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E2C33">
        <w:rPr>
          <w:rFonts w:ascii="Arial" w:hAnsi="Arial" w:cs="Arial"/>
          <w:sz w:val="20"/>
          <w:szCs w:val="20"/>
        </w:rPr>
        <w:t xml:space="preserve"> Госкомитета по науке и технологиям от 19.05.2022 N 8)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При рассмотрении вопросов определения сроков и способов обязательной коммерциализации результатов НТД государственные заказчики (коллегиальные органы) учитывают: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специфику результатов НТД, требования законодательства, поручения вышестоящих органов, решения других государственных органов, уполномоченных в соответствии с законодательством устанавливать требования к использованию результатов НТД;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lastRenderedPageBreak/>
        <w:t>наличие объективных причин и (или) обстоятельств для установления срока обеспечения (осуществления) коммерциализации результатов НТД, превышающего три года.</w:t>
      </w:r>
    </w:p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(п. 6 в ред. </w:t>
      </w:r>
      <w:hyperlink r:id="rId27" w:history="1">
        <w:r w:rsidRPr="00FE2C33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E2C33">
        <w:rPr>
          <w:rFonts w:ascii="Arial" w:hAnsi="Arial" w:cs="Arial"/>
          <w:sz w:val="20"/>
          <w:szCs w:val="20"/>
        </w:rPr>
        <w:t xml:space="preserve"> Госкомитета по науке и технологиям от 03.09.2018 N 22)</w:t>
      </w:r>
    </w:p>
    <w:p w:rsidR="005E49F4" w:rsidRPr="00FE2C33" w:rsidRDefault="005E49F4" w:rsidP="005E49F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>7. На основе результатов рассмотрения государственными заказчиками (коллегиальными органами) вопросов, связанных с коммерциализацией результатов НТД, государственные заказчики заключают соответствующие договоры, принимают решения о согласовании (несогласовании) передачи имущественных прав на результаты НТД нерезидентам Республики Беларусь.</w:t>
      </w:r>
    </w:p>
    <w:p w:rsidR="005E49F4" w:rsidRPr="00FE2C33" w:rsidRDefault="005E49F4" w:rsidP="005E49F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E2C33">
        <w:rPr>
          <w:rFonts w:ascii="Arial" w:hAnsi="Arial" w:cs="Arial"/>
          <w:sz w:val="20"/>
          <w:szCs w:val="20"/>
        </w:rPr>
        <w:t xml:space="preserve">(в ред. </w:t>
      </w:r>
      <w:hyperlink r:id="rId28" w:history="1">
        <w:r w:rsidRPr="00FE2C33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FE2C33">
        <w:rPr>
          <w:rFonts w:ascii="Arial" w:hAnsi="Arial" w:cs="Arial"/>
          <w:sz w:val="20"/>
          <w:szCs w:val="20"/>
        </w:rPr>
        <w:t xml:space="preserve"> Госкомитета по науке и технологиям от 03.09.2018 N 22)</w:t>
      </w:r>
    </w:p>
    <w:p w:rsidR="009C0924" w:rsidRDefault="009C0924">
      <w:bookmarkStart w:id="1" w:name="_GoBack"/>
      <w:bookmarkEnd w:id="1"/>
    </w:p>
    <w:sectPr w:rsidR="009C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F4"/>
    <w:rsid w:val="005E49F4"/>
    <w:rsid w:val="009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E7D32-D513-45EE-A190-F242ABAA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F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8FD4B14FA39D6F8676E963C3B7933F37C5FC47F75E40830A47787D0D78E6CC43A232BD2123F40DD6156154E3AA078A8B900424C3981A4BE98BAA651Be3r9H" TargetMode="External"/><Relationship Id="rId13" Type="http://schemas.openxmlformats.org/officeDocument/2006/relationships/hyperlink" Target="consultantplus://offline/ref=DC8FD4B14FA39D6F8676E963C3B7933F37C5FC47F75D46800347797D0D78E6CC43A232BD2131F455DA14634AE2A912DCDAD6e5r5H" TargetMode="External"/><Relationship Id="rId18" Type="http://schemas.openxmlformats.org/officeDocument/2006/relationships/hyperlink" Target="consultantplus://offline/ref=DC8FD4B14FA39D6F8676E963C3B7933F37C5FC47F75D46800347797D0D78E6CC43A232BD2123F40DD6156155E3AE078A8B900424C3981A4BE98BAA651Be3r9H" TargetMode="External"/><Relationship Id="rId26" Type="http://schemas.openxmlformats.org/officeDocument/2006/relationships/hyperlink" Target="consultantplus://offline/ref=DC8FD4B14FA39D6F8676E963C3B7933F37C5FC47F75E40830A47787D0D78E6CC43A232BD2123F40DD6156154E3A3078A8B900424C3981A4BE98BAA651Be3r9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8FD4B14FA39D6F8676E963C3B7933F37C5FC47F75E40830A47787D0D78E6CC43A232BD2123F40DD6156154E3AD078A8B900424C3981A4BE98BAA651Be3r9H" TargetMode="External"/><Relationship Id="rId7" Type="http://schemas.openxmlformats.org/officeDocument/2006/relationships/hyperlink" Target="consultantplus://offline/ref=DC8FD4B14FA39D6F8676E963C3B7933F37C5FC47F75D49800B467E7D0D78E6CC43A232BD2123F40DD6156154EBA3078A8B900424C3981A4BE98BAA651Be3r9H" TargetMode="External"/><Relationship Id="rId12" Type="http://schemas.openxmlformats.org/officeDocument/2006/relationships/hyperlink" Target="consultantplus://offline/ref=DC8FD4B14FA39D6F8676E963C3B7933F37C5FC47F75D46860345767D0D78E6CC43A232BD2123F40DD6156154E2AF078A8B900424C3981A4BE98BAA651Be3r9H" TargetMode="External"/><Relationship Id="rId17" Type="http://schemas.openxmlformats.org/officeDocument/2006/relationships/hyperlink" Target="consultantplus://offline/ref=DC8FD4B14FA39D6F8676E963C3B7933F37C5FC47F75D46800347797D0D78E6CC43A232BD2123F40DD6156155E3A9078A8B900424C3981A4BE98BAA651Be3r9H" TargetMode="External"/><Relationship Id="rId25" Type="http://schemas.openxmlformats.org/officeDocument/2006/relationships/hyperlink" Target="consultantplus://offline/ref=DC8FD4B14FA39D6F8676E963C3B7933F37C5FC47F75E40830A47787D0D78E6CC43A232BD2123F40DD6156154E3A3078A8B900424C3981A4BE98BAA651Be3r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8FD4B14FA39D6F8676E963C3B7933F37C5FC47F75D46860345767D0D78E6CC43A232BD2123F40DD6156154E3AE078A8B900424C3981A4BE98BAA651Be3r9H" TargetMode="External"/><Relationship Id="rId20" Type="http://schemas.openxmlformats.org/officeDocument/2006/relationships/hyperlink" Target="consultantplus://offline/ref=DC8FD4B14FA39D6F8676E963C3B7933F37C5FC47F75E40830A47787D0D78E6CC43A232BD2123F40DD6156154E3AC078A8B900424C3981A4BE98BAA651Be3r9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8FD4B14FA39D6F8676E963C3B7933F37C5FC47F75D46800347797D0D78E6CC43A232BD2123F40DD6156155EAAE078A8B900424C3981A4BE98BAA651Be3r9H" TargetMode="External"/><Relationship Id="rId11" Type="http://schemas.openxmlformats.org/officeDocument/2006/relationships/hyperlink" Target="consultantplus://offline/ref=DC8FD4B14FA39D6F8676E963C3B7933F37C5FC47F75E40830A47787D0D78E6CC43A232BD2123F40DD6156154E3A9078A8B900424C3981A4BE98BAA651Be3r9H" TargetMode="External"/><Relationship Id="rId24" Type="http://schemas.openxmlformats.org/officeDocument/2006/relationships/hyperlink" Target="consultantplus://offline/ref=DC8FD4B14FA39D6F8676E963C3B7933F37C5FC47F75D46800347797D0D78E6CC43A232BD2123F40DD6156156E3A9078A8B900424C3981A4BE98BAA651Be3r9H" TargetMode="External"/><Relationship Id="rId5" Type="http://schemas.openxmlformats.org/officeDocument/2006/relationships/hyperlink" Target="consultantplus://offline/ref=DC8FD4B14FA39D6F8676E963C3B7933F37C5FC47F75E40830A47787D0D78E6CC43A232BD2123F40DD6156154E2A3078A8B900424C3981A4BE98BAA651Be3r9H" TargetMode="External"/><Relationship Id="rId15" Type="http://schemas.openxmlformats.org/officeDocument/2006/relationships/hyperlink" Target="consultantplus://offline/ref=DC8FD4B14FA39D6F8676E963C3B7933F37C5FC47F75D46860345767D0D78E6CC43A232BD2123F40DD6156154E3A8078A8B900424C3981A4BE98BAA651Be3r9H" TargetMode="External"/><Relationship Id="rId23" Type="http://schemas.openxmlformats.org/officeDocument/2006/relationships/hyperlink" Target="consultantplus://offline/ref=DC8FD4B14FA39D6F8676E963C3B7933F37C5FC47F75E40830A47787D0D78E6CC43A232BD2123F40DD6156154E3A2078A8B900424C3981A4BE98BAA651Be3r9H" TargetMode="External"/><Relationship Id="rId28" Type="http://schemas.openxmlformats.org/officeDocument/2006/relationships/hyperlink" Target="consultantplus://offline/ref=DC8FD4B14FA39D6F8676E963C3B7933F37C5FC47F75D46860345767D0D78E6CC43A232BD2123F40DD6156154E1AC078A8B900424C3981A4BE98BAA651Be3r9H" TargetMode="External"/><Relationship Id="rId10" Type="http://schemas.openxmlformats.org/officeDocument/2006/relationships/hyperlink" Target="consultantplus://offline/ref=DC8FD4B14FA39D6F8676E963C3B7933F37C5FC47F75D46860345767D0D78E6CC43A232BD2123F40DD6156154E2AE078A8B900424C3981A4BE98BAA651Be3r9H" TargetMode="External"/><Relationship Id="rId19" Type="http://schemas.openxmlformats.org/officeDocument/2006/relationships/hyperlink" Target="consultantplus://offline/ref=DC8FD4B14FA39D6F8676E963C3B7933F37C5FC47F75D46800347797D0D78E6CC43A232BD2123F40DD6156155E3AF078A8B900424C3981A4BE98BAA651Be3r9H" TargetMode="External"/><Relationship Id="rId4" Type="http://schemas.openxmlformats.org/officeDocument/2006/relationships/hyperlink" Target="consultantplus://offline/ref=DC8FD4B14FA39D6F8676E963C3B7933F37C5FC47F75D46860345767D0D78E6CC43A232BD2123F40DD6156154E2AE078A8B900424C3981A4BE98BAA651Be3r9H" TargetMode="External"/><Relationship Id="rId9" Type="http://schemas.openxmlformats.org/officeDocument/2006/relationships/hyperlink" Target="consultantplus://offline/ref=DC8FD4B14FA39D6F8676E963C3B7933F37C5FC47F75E40830A47787D0D78E6CC43A232BD2123F40DD6156154E3AA078A8B900424C3981A4BE98BAA651Be3r9H" TargetMode="External"/><Relationship Id="rId14" Type="http://schemas.openxmlformats.org/officeDocument/2006/relationships/hyperlink" Target="consultantplus://offline/ref=DC8FD4B14FA39D6F8676E963C3B7933F37C5FC47F75E40830A47787D0D78E6CC43A232BD2123F40DD6156154E3AE078A8B900424C3981A4BE98BAA651Be3r9H" TargetMode="External"/><Relationship Id="rId22" Type="http://schemas.openxmlformats.org/officeDocument/2006/relationships/hyperlink" Target="consultantplus://offline/ref=DC8FD4B14FA39D6F8676E963C3B7933F37C5FC47F75D46800347797D0D78E6CC43A232BD2123F40DD6156156E0AF078A8B900424C3981A4BE98BAA651Be3r9H" TargetMode="External"/><Relationship Id="rId27" Type="http://schemas.openxmlformats.org/officeDocument/2006/relationships/hyperlink" Target="consultantplus://offline/ref=DC8FD4B14FA39D6F8676E963C3B7933F37C5FC47F75D46860345767D0D78E6CC43A232BD2123F40DD6156154E3AF078A8B900424C3981A4BE98BAA651Be3r9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Круговой Владислав</dc:creator>
  <cp:keywords/>
  <dc:description/>
  <cp:lastModifiedBy>Круговой Владислав</cp:lastModifiedBy>
  <cp:revision>1</cp:revision>
  <dcterms:created xsi:type="dcterms:W3CDTF">2024-03-13T09:46:00Z</dcterms:created>
  <dcterms:modified xsi:type="dcterms:W3CDTF">2024-03-13T09:48:00Z</dcterms:modified>
</cp:coreProperties>
</file>