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38979" w14:textId="77777777" w:rsidR="00FE13D1" w:rsidRDefault="00FE13D1" w:rsidP="00FE13D1">
      <w:pPr>
        <w:ind w:left="6663"/>
        <w:rPr>
          <w:sz w:val="28"/>
          <w:szCs w:val="28"/>
        </w:rPr>
      </w:pPr>
      <w:bookmarkStart w:id="0" w:name="_Hlk73970761"/>
      <w:r>
        <w:rPr>
          <w:sz w:val="28"/>
          <w:szCs w:val="28"/>
        </w:rPr>
        <w:t>УТВЕРЖДЕНО</w:t>
      </w:r>
    </w:p>
    <w:p w14:paraId="1A5D9EC8" w14:textId="77777777" w:rsidR="00FE13D1" w:rsidRDefault="00FE13D1" w:rsidP="00FE13D1">
      <w:pPr>
        <w:ind w:left="6663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14A11E80" w14:textId="77777777" w:rsidR="00FE13D1" w:rsidRDefault="00FE13D1" w:rsidP="00FE13D1">
      <w:pPr>
        <w:ind w:left="6663"/>
        <w:rPr>
          <w:sz w:val="28"/>
          <w:szCs w:val="28"/>
        </w:rPr>
      </w:pPr>
      <w:r>
        <w:rPr>
          <w:sz w:val="28"/>
          <w:szCs w:val="28"/>
        </w:rPr>
        <w:t>ГУ «БелИСА»</w:t>
      </w:r>
    </w:p>
    <w:p w14:paraId="041BBEB0" w14:textId="447320C2" w:rsidR="00FE13D1" w:rsidRDefault="00FE13D1" w:rsidP="00FE13D1">
      <w:pPr>
        <w:ind w:left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647B5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6647B5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</w:p>
    <w:p w14:paraId="376F2388" w14:textId="7FF2DF03" w:rsidR="00FE13D1" w:rsidRDefault="00FE13D1" w:rsidP="00FE13D1">
      <w:pPr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6647B5">
        <w:rPr>
          <w:sz w:val="28"/>
          <w:szCs w:val="28"/>
        </w:rPr>
        <w:t xml:space="preserve"> </w:t>
      </w:r>
      <w:bookmarkStart w:id="1" w:name="_GoBack"/>
      <w:bookmarkEnd w:id="1"/>
      <w:r w:rsidR="006647B5">
        <w:rPr>
          <w:sz w:val="28"/>
          <w:szCs w:val="28"/>
        </w:rPr>
        <w:t>57</w:t>
      </w:r>
    </w:p>
    <w:bookmarkEnd w:id="0"/>
    <w:p w14:paraId="65ED8828" w14:textId="7D074D0B" w:rsidR="00797D50" w:rsidRDefault="00797D50" w:rsidP="00FE13D1">
      <w:pPr>
        <w:ind w:left="6663"/>
        <w:rPr>
          <w:sz w:val="28"/>
          <w:szCs w:val="28"/>
        </w:rPr>
      </w:pPr>
    </w:p>
    <w:p w14:paraId="2F1AA3B5" w14:textId="0C38464C" w:rsidR="00D41B5D" w:rsidRPr="00912311" w:rsidRDefault="00D41B5D" w:rsidP="00DF2C2F">
      <w:pPr>
        <w:jc w:val="center"/>
        <w:rPr>
          <w:sz w:val="28"/>
          <w:szCs w:val="28"/>
        </w:rPr>
      </w:pPr>
      <w:r w:rsidRPr="00912311">
        <w:rPr>
          <w:sz w:val="28"/>
          <w:szCs w:val="28"/>
        </w:rPr>
        <w:t xml:space="preserve">ГОСУДАРСТВЕННЫЙ КОМИТЕТ ПО НАУКЕ И ТЕХНОЛОГИЯМ </w:t>
      </w:r>
      <w:r w:rsidR="003F6BAD" w:rsidRPr="00912311">
        <w:rPr>
          <w:sz w:val="28"/>
          <w:szCs w:val="28"/>
        </w:rPr>
        <w:br/>
      </w:r>
      <w:r w:rsidRPr="00912311">
        <w:rPr>
          <w:sz w:val="28"/>
          <w:szCs w:val="28"/>
        </w:rPr>
        <w:t>РЕСПУБЛИКИ БЕЛАРУСЬ</w:t>
      </w:r>
    </w:p>
    <w:p w14:paraId="2C071DDD" w14:textId="77777777" w:rsidR="00D41B5D" w:rsidRPr="00912311" w:rsidRDefault="00D41B5D" w:rsidP="00DF2C2F">
      <w:pPr>
        <w:jc w:val="center"/>
        <w:rPr>
          <w:b/>
          <w:sz w:val="28"/>
          <w:szCs w:val="28"/>
        </w:rPr>
      </w:pPr>
    </w:p>
    <w:p w14:paraId="28116939" w14:textId="77777777" w:rsidR="00D41B5D" w:rsidRPr="00912311" w:rsidRDefault="00D41B5D" w:rsidP="00DF2C2F">
      <w:pPr>
        <w:jc w:val="center"/>
      </w:pPr>
      <w:r w:rsidRPr="00912311">
        <w:t xml:space="preserve">ГОСУДАРСТВЕННОЕ УЧРЕЖДЕНИЕ </w:t>
      </w:r>
      <w:r w:rsidR="003F6BAD" w:rsidRPr="00912311">
        <w:br/>
      </w:r>
      <w:r w:rsidR="001A2D3C">
        <w:t>«</w:t>
      </w:r>
      <w:r w:rsidRPr="00912311">
        <w:t>БЕЛОРУССКИЙ ИНСТИТУТ СИСТЕМНОГО АНАЛИЗА И ИНФОРМАЦИОННОГО ОБЕСПЕЧЕНИЯ НАУЧНО-ТЕХНИЧЕСКОЙ СФЕРЫ</w:t>
      </w:r>
      <w:r w:rsidR="001A2D3C">
        <w:t>»</w:t>
      </w:r>
    </w:p>
    <w:p w14:paraId="3EFE838D" w14:textId="77777777" w:rsidR="00D41B5D" w:rsidRPr="00912311" w:rsidRDefault="00D41B5D" w:rsidP="00DF2C2F">
      <w:pPr>
        <w:jc w:val="center"/>
        <w:rPr>
          <w:sz w:val="28"/>
          <w:szCs w:val="28"/>
        </w:rPr>
      </w:pPr>
      <w:r w:rsidRPr="00912311">
        <w:rPr>
          <w:sz w:val="28"/>
          <w:szCs w:val="28"/>
        </w:rPr>
        <w:t xml:space="preserve">(ГУ </w:t>
      </w:r>
      <w:r w:rsidR="001A2D3C">
        <w:rPr>
          <w:sz w:val="28"/>
          <w:szCs w:val="28"/>
        </w:rPr>
        <w:t>«</w:t>
      </w:r>
      <w:r w:rsidRPr="00912311">
        <w:rPr>
          <w:sz w:val="28"/>
          <w:szCs w:val="28"/>
        </w:rPr>
        <w:t>БелИСА</w:t>
      </w:r>
      <w:r w:rsidR="001A2D3C">
        <w:rPr>
          <w:sz w:val="28"/>
          <w:szCs w:val="28"/>
        </w:rPr>
        <w:t>»</w:t>
      </w:r>
      <w:r w:rsidRPr="00912311">
        <w:rPr>
          <w:sz w:val="28"/>
          <w:szCs w:val="28"/>
        </w:rPr>
        <w:t>)</w:t>
      </w:r>
    </w:p>
    <w:p w14:paraId="45099BE1" w14:textId="77777777" w:rsidR="00FB221E" w:rsidRPr="00912311" w:rsidRDefault="00FB221E" w:rsidP="00DF2C2F">
      <w:pPr>
        <w:jc w:val="center"/>
        <w:rPr>
          <w:sz w:val="28"/>
          <w:szCs w:val="28"/>
        </w:rPr>
      </w:pPr>
    </w:p>
    <w:p w14:paraId="1CADD08C" w14:textId="77777777" w:rsidR="00FB221E" w:rsidRPr="00912311" w:rsidRDefault="00FB221E" w:rsidP="00DF2C2F">
      <w:pPr>
        <w:jc w:val="center"/>
        <w:rPr>
          <w:sz w:val="28"/>
          <w:szCs w:val="28"/>
        </w:rPr>
      </w:pPr>
    </w:p>
    <w:p w14:paraId="53263B1D" w14:textId="77777777" w:rsidR="00252D6F" w:rsidRPr="00912311" w:rsidRDefault="00252D6F" w:rsidP="00DF2C2F">
      <w:pPr>
        <w:jc w:val="center"/>
        <w:rPr>
          <w:sz w:val="28"/>
          <w:szCs w:val="28"/>
        </w:rPr>
      </w:pPr>
    </w:p>
    <w:p w14:paraId="7CB6A079" w14:textId="77777777" w:rsidR="0020370C" w:rsidRPr="00F40195" w:rsidRDefault="0020370C" w:rsidP="00DF2C2F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>
        <w:rPr>
          <w:sz w:val="28"/>
          <w:szCs w:val="28"/>
        </w:rPr>
        <w:t>методического</w:t>
      </w:r>
      <w:r w:rsidRPr="00F40195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br/>
      </w:r>
      <w:r w:rsidR="00C672C1">
        <w:rPr>
          <w:sz w:val="28"/>
          <w:szCs w:val="28"/>
        </w:rPr>
        <w:t>реестров научно-технической деятельности</w:t>
      </w:r>
    </w:p>
    <w:p w14:paraId="0537331A" w14:textId="77777777" w:rsidR="0020370C" w:rsidRPr="00C47C1C" w:rsidRDefault="0020370C" w:rsidP="00DF2C2F">
      <w:pPr>
        <w:jc w:val="center"/>
        <w:rPr>
          <w:sz w:val="28"/>
          <w:szCs w:val="28"/>
        </w:rPr>
      </w:pPr>
    </w:p>
    <w:p w14:paraId="31B02AB6" w14:textId="77777777" w:rsidR="0020370C" w:rsidRPr="00C47C1C" w:rsidRDefault="0020370C" w:rsidP="00DF2C2F">
      <w:pPr>
        <w:jc w:val="center"/>
        <w:rPr>
          <w:sz w:val="28"/>
          <w:szCs w:val="28"/>
        </w:rPr>
      </w:pPr>
    </w:p>
    <w:p w14:paraId="4E635FC8" w14:textId="77777777" w:rsidR="0020370C" w:rsidRPr="00C47C1C" w:rsidRDefault="0020370C" w:rsidP="00DF2C2F">
      <w:pPr>
        <w:jc w:val="center"/>
        <w:rPr>
          <w:b/>
        </w:rPr>
      </w:pPr>
    </w:p>
    <w:p w14:paraId="555E696D" w14:textId="77777777" w:rsidR="0020370C" w:rsidRPr="00F40195" w:rsidRDefault="0020370C" w:rsidP="00DF2C2F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 xml:space="preserve">опытно-технологических работ и ведению соответствующих </w:t>
      </w:r>
      <w:r w:rsidR="00DF2C2F">
        <w:rPr>
          <w:b/>
          <w:sz w:val="32"/>
          <w:szCs w:val="32"/>
        </w:rPr>
        <w:br/>
      </w:r>
      <w:r w:rsidRPr="00F40195">
        <w:rPr>
          <w:b/>
          <w:sz w:val="32"/>
          <w:szCs w:val="32"/>
        </w:rPr>
        <w:t>информационных ресурсов и систем</w:t>
      </w:r>
    </w:p>
    <w:p w14:paraId="21FF5869" w14:textId="77777777" w:rsidR="0020370C" w:rsidRPr="00F40195" w:rsidRDefault="0020370C" w:rsidP="00DF2C2F">
      <w:pPr>
        <w:jc w:val="center"/>
        <w:rPr>
          <w:b/>
        </w:rPr>
      </w:pPr>
    </w:p>
    <w:p w14:paraId="5BEF7781" w14:textId="77777777" w:rsidR="0020370C" w:rsidRPr="00F40195" w:rsidRDefault="0020370C" w:rsidP="00DF2C2F">
      <w:pPr>
        <w:jc w:val="center"/>
        <w:rPr>
          <w:b/>
        </w:rPr>
      </w:pPr>
    </w:p>
    <w:p w14:paraId="0CC87505" w14:textId="77777777" w:rsidR="0020370C" w:rsidRPr="00F40195" w:rsidRDefault="0020370C" w:rsidP="00DF2C2F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>Инструкция</w:t>
      </w:r>
    </w:p>
    <w:p w14:paraId="013DFC8A" w14:textId="77777777" w:rsidR="0020370C" w:rsidRPr="00F82857" w:rsidRDefault="0020370C" w:rsidP="00DF2C2F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>по заполнению</w:t>
      </w:r>
    </w:p>
    <w:p w14:paraId="420DE4B1" w14:textId="77777777" w:rsidR="00D41B5D" w:rsidRPr="00912311" w:rsidRDefault="008C1AC9" w:rsidP="00DF2C2F">
      <w:pPr>
        <w:jc w:val="center"/>
        <w:rPr>
          <w:b/>
          <w:sz w:val="32"/>
          <w:szCs w:val="32"/>
        </w:rPr>
      </w:pPr>
      <w:r w:rsidRPr="00912311">
        <w:rPr>
          <w:b/>
          <w:caps/>
          <w:sz w:val="32"/>
          <w:szCs w:val="32"/>
        </w:rPr>
        <w:t>УЧЕТНОЙ КАРТОЧКИ ОРГАНИЗА</w:t>
      </w:r>
      <w:r w:rsidR="00EB7458" w:rsidRPr="00912311">
        <w:rPr>
          <w:b/>
          <w:caps/>
          <w:sz w:val="32"/>
          <w:szCs w:val="32"/>
        </w:rPr>
        <w:t>ЦИИ</w:t>
      </w:r>
    </w:p>
    <w:p w14:paraId="2A0B3ABC" w14:textId="77777777" w:rsidR="00D41B5D" w:rsidRPr="00912311" w:rsidRDefault="00D41B5D" w:rsidP="00DF2C2F">
      <w:pPr>
        <w:jc w:val="center"/>
        <w:rPr>
          <w:sz w:val="32"/>
          <w:szCs w:val="32"/>
        </w:rPr>
      </w:pPr>
    </w:p>
    <w:p w14:paraId="0BD91AD6" w14:textId="77777777" w:rsidR="00B906E1" w:rsidRPr="00912311" w:rsidRDefault="00B906E1" w:rsidP="00DF2C2F">
      <w:pPr>
        <w:jc w:val="center"/>
      </w:pPr>
    </w:p>
    <w:p w14:paraId="22E743BC" w14:textId="77777777" w:rsidR="00627693" w:rsidRPr="00912311" w:rsidRDefault="00627693" w:rsidP="00DF2C2F">
      <w:pPr>
        <w:jc w:val="center"/>
      </w:pPr>
    </w:p>
    <w:p w14:paraId="1D1E3B6C" w14:textId="77777777" w:rsidR="00627693" w:rsidRPr="00912311" w:rsidRDefault="00627693" w:rsidP="00DF2C2F">
      <w:pPr>
        <w:jc w:val="center"/>
      </w:pPr>
    </w:p>
    <w:p w14:paraId="2BDA5396" w14:textId="77777777" w:rsidR="00627693" w:rsidRPr="00912311" w:rsidRDefault="00627693" w:rsidP="00DF2C2F">
      <w:pPr>
        <w:jc w:val="center"/>
      </w:pPr>
    </w:p>
    <w:p w14:paraId="71C5618E" w14:textId="77777777" w:rsidR="00627693" w:rsidRPr="00912311" w:rsidRDefault="00627693" w:rsidP="00DF2C2F">
      <w:pPr>
        <w:jc w:val="center"/>
      </w:pPr>
    </w:p>
    <w:p w14:paraId="3C3C6A0A" w14:textId="77777777" w:rsidR="00627693" w:rsidRPr="00912311" w:rsidRDefault="00627693" w:rsidP="00DF2C2F">
      <w:pPr>
        <w:jc w:val="center"/>
      </w:pPr>
    </w:p>
    <w:p w14:paraId="74BCD95F" w14:textId="77777777" w:rsidR="00627693" w:rsidRPr="00912311" w:rsidRDefault="00627693" w:rsidP="00DF2C2F">
      <w:pPr>
        <w:jc w:val="center"/>
      </w:pPr>
    </w:p>
    <w:p w14:paraId="0BEC0641" w14:textId="77777777" w:rsidR="00627693" w:rsidRPr="00912311" w:rsidRDefault="00627693" w:rsidP="00DF2C2F">
      <w:pPr>
        <w:jc w:val="center"/>
      </w:pPr>
    </w:p>
    <w:p w14:paraId="78B89F16" w14:textId="77777777" w:rsidR="00627693" w:rsidRPr="00912311" w:rsidRDefault="00627693" w:rsidP="00DF2C2F">
      <w:pPr>
        <w:jc w:val="center"/>
      </w:pPr>
    </w:p>
    <w:p w14:paraId="5DBC0707" w14:textId="77777777" w:rsidR="00627693" w:rsidRPr="00912311" w:rsidRDefault="00627693" w:rsidP="00DF2C2F">
      <w:pPr>
        <w:jc w:val="center"/>
      </w:pPr>
    </w:p>
    <w:p w14:paraId="7F51F03A" w14:textId="77777777" w:rsidR="00627693" w:rsidRPr="00912311" w:rsidRDefault="00627693" w:rsidP="00DF2C2F">
      <w:pPr>
        <w:jc w:val="center"/>
      </w:pPr>
    </w:p>
    <w:p w14:paraId="134DFFA6" w14:textId="77777777" w:rsidR="00627693" w:rsidRPr="00912311" w:rsidRDefault="00627693" w:rsidP="00DF2C2F">
      <w:pPr>
        <w:jc w:val="center"/>
      </w:pPr>
    </w:p>
    <w:p w14:paraId="32555008" w14:textId="28767584" w:rsidR="00D41B5D" w:rsidRPr="00F82857" w:rsidRDefault="00D41B5D" w:rsidP="00DF2C2F">
      <w:pPr>
        <w:jc w:val="center"/>
      </w:pPr>
      <w:r w:rsidRPr="00912311">
        <w:t xml:space="preserve">Минск </w:t>
      </w:r>
      <w:r w:rsidR="00C77878" w:rsidRPr="00912311">
        <w:t>20</w:t>
      </w:r>
      <w:r w:rsidR="00797D50">
        <w:t>21</w:t>
      </w:r>
    </w:p>
    <w:p w14:paraId="0DEC1CC0" w14:textId="77777777" w:rsidR="00FB4F11" w:rsidRPr="00912311" w:rsidRDefault="00D41B5D" w:rsidP="00DF2C2F">
      <w:pPr>
        <w:pStyle w:val="1"/>
        <w:jc w:val="center"/>
        <w:rPr>
          <w:rFonts w:ascii="Times New Roman" w:hAnsi="Times New Roman" w:cs="Times New Roman"/>
          <w:kern w:val="0"/>
        </w:rPr>
      </w:pPr>
      <w:r w:rsidRPr="00912311">
        <w:br w:type="page"/>
      </w:r>
      <w:bookmarkStart w:id="2" w:name="_Toc477879566"/>
      <w:bookmarkStart w:id="3" w:name="_Toc477879682"/>
      <w:r w:rsidR="00FB4F11" w:rsidRPr="00912311">
        <w:rPr>
          <w:rFonts w:ascii="Times New Roman" w:hAnsi="Times New Roman" w:cs="Times New Roman"/>
          <w:kern w:val="0"/>
        </w:rPr>
        <w:lastRenderedPageBreak/>
        <w:t>Аннотация</w:t>
      </w:r>
      <w:bookmarkEnd w:id="2"/>
      <w:bookmarkEnd w:id="3"/>
    </w:p>
    <w:p w14:paraId="36179D0F" w14:textId="2C92D997" w:rsidR="00C43CD8" w:rsidRPr="0028033F" w:rsidRDefault="00C43CD8" w:rsidP="00C43CD8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Настоящая инструкция разработана в соответствии с Указом Президента Республики Беларусь от 25 мая 2006 г. № 356 «О государственной регистрации научно-исследовательских, опытно-конструкторских и опытно-технологических работ» и входит в состав системы организационно-методической и</w:t>
      </w:r>
      <w:r w:rsidR="007F01CC">
        <w:rPr>
          <w:sz w:val="28"/>
          <w:szCs w:val="28"/>
        </w:rPr>
        <w:t> </w:t>
      </w:r>
      <w:r w:rsidRPr="0028033F">
        <w:rPr>
          <w:sz w:val="28"/>
          <w:szCs w:val="28"/>
        </w:rPr>
        <w:t xml:space="preserve">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14:paraId="42F121D7" w14:textId="086696D8" w:rsidR="00CB09F4" w:rsidRPr="0028033F" w:rsidRDefault="00C43CD8" w:rsidP="00CB09F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 w:rsidR="00CB09F4">
        <w:rPr>
          <w:sz w:val="28"/>
          <w:szCs w:val="28"/>
        </w:rPr>
        <w:t>(Т)</w:t>
      </w:r>
      <w:r w:rsidRPr="0028033F">
        <w:rPr>
          <w:sz w:val="28"/>
          <w:szCs w:val="28"/>
        </w:rPr>
        <w:t>Р)</w:t>
      </w:r>
      <w:r w:rsidR="007F01CC"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> </w:t>
      </w:r>
      <w:r w:rsidR="00CB09F4">
        <w:rPr>
          <w:sz w:val="28"/>
          <w:szCs w:val="28"/>
        </w:rPr>
        <w:t xml:space="preserve">государственное учреждение «Белорусский институт системного анализа и информационного обеспечения научно-технической сферы» (далее </w:t>
      </w:r>
      <w:r w:rsidR="00BD5704">
        <w:rPr>
          <w:spacing w:val="-4"/>
          <w:sz w:val="28"/>
          <w:szCs w:val="28"/>
        </w:rPr>
        <w:t>—</w:t>
      </w:r>
      <w:r w:rsidR="00CB09F4">
        <w:rPr>
          <w:spacing w:val="-4"/>
          <w:sz w:val="28"/>
          <w:szCs w:val="28"/>
        </w:rPr>
        <w:t xml:space="preserve"> </w:t>
      </w:r>
      <w:r w:rsidR="00CB09F4" w:rsidRPr="0028033F">
        <w:rPr>
          <w:sz w:val="28"/>
          <w:szCs w:val="28"/>
        </w:rPr>
        <w:t>ГУ</w:t>
      </w:r>
      <w:r w:rsidR="00CB09F4">
        <w:rPr>
          <w:sz w:val="28"/>
          <w:szCs w:val="28"/>
        </w:rPr>
        <w:t> </w:t>
      </w:r>
      <w:r w:rsidR="00CB09F4" w:rsidRPr="0028033F">
        <w:rPr>
          <w:sz w:val="28"/>
          <w:szCs w:val="28"/>
        </w:rPr>
        <w:t>«БелИСА»</w:t>
      </w:r>
      <w:r w:rsidR="00CB09F4">
        <w:rPr>
          <w:sz w:val="28"/>
          <w:szCs w:val="28"/>
        </w:rPr>
        <w:t>)</w:t>
      </w:r>
      <w:r w:rsidR="00CB09F4" w:rsidRPr="0028033F">
        <w:rPr>
          <w:sz w:val="28"/>
          <w:szCs w:val="28"/>
        </w:rPr>
        <w:t>.</w:t>
      </w:r>
    </w:p>
    <w:p w14:paraId="37AC0355" w14:textId="6B2EFF46" w:rsidR="00C43CD8" w:rsidRDefault="00C43CD8" w:rsidP="00C43CD8">
      <w:pPr>
        <w:ind w:firstLine="567"/>
        <w:jc w:val="both"/>
        <w:rPr>
          <w:color w:val="000000" w:themeColor="text1"/>
          <w:sz w:val="28"/>
          <w:szCs w:val="28"/>
        </w:rPr>
      </w:pPr>
      <w:r w:rsidRPr="0028033F">
        <w:rPr>
          <w:sz w:val="28"/>
          <w:szCs w:val="28"/>
        </w:rPr>
        <w:t>Замечания и предложения просьба направлять по электронной почте на</w:t>
      </w:r>
      <w:r w:rsidR="007F01CC">
        <w:rPr>
          <w:sz w:val="28"/>
          <w:szCs w:val="28"/>
        </w:rPr>
        <w:t> </w:t>
      </w:r>
      <w:r w:rsidRPr="0028033F">
        <w:rPr>
          <w:sz w:val="28"/>
          <w:szCs w:val="28"/>
        </w:rPr>
        <w:t>ад</w:t>
      </w:r>
      <w:r w:rsidRPr="00A85F76">
        <w:rPr>
          <w:color w:val="000000" w:themeColor="text1"/>
          <w:sz w:val="28"/>
          <w:szCs w:val="28"/>
        </w:rPr>
        <w:t>рес</w:t>
      </w:r>
      <w:r w:rsidR="00E65933" w:rsidRPr="00A85F76">
        <w:rPr>
          <w:color w:val="000000" w:themeColor="text1"/>
          <w:sz w:val="28"/>
          <w:szCs w:val="28"/>
        </w:rPr>
        <w:t xml:space="preserve"> </w:t>
      </w:r>
      <w:r w:rsidR="00E65933">
        <w:rPr>
          <w:b/>
          <w:bCs/>
          <w:sz w:val="28"/>
          <w:szCs w:val="28"/>
          <w:lang w:val="en-US"/>
        </w:rPr>
        <w:t>gosreg</w:t>
      </w:r>
      <w:r w:rsidR="00E65933">
        <w:t xml:space="preserve"> </w:t>
      </w:r>
      <w:hyperlink r:id="rId8" w:history="1">
        <w:r w:rsidR="00C672C1" w:rsidRPr="00464A76">
          <w:rPr>
            <w:b/>
            <w:bCs/>
            <w:sz w:val="28"/>
            <w:szCs w:val="28"/>
          </w:rPr>
          <w:t>@</w:t>
        </w:r>
        <w:r w:rsidR="00C672C1" w:rsidRPr="00464A76">
          <w:rPr>
            <w:b/>
            <w:bCs/>
            <w:sz w:val="28"/>
            <w:szCs w:val="28"/>
            <w:lang w:val="en-US"/>
          </w:rPr>
          <w:t>belisa</w:t>
        </w:r>
        <w:r w:rsidR="00C672C1" w:rsidRPr="00464A76">
          <w:rPr>
            <w:b/>
            <w:bCs/>
            <w:sz w:val="28"/>
            <w:szCs w:val="28"/>
          </w:rPr>
          <w:t>.</w:t>
        </w:r>
        <w:r w:rsidR="00C672C1" w:rsidRPr="00464A76">
          <w:rPr>
            <w:b/>
            <w:bCs/>
            <w:sz w:val="28"/>
            <w:szCs w:val="28"/>
            <w:lang w:val="en-US"/>
          </w:rPr>
          <w:t>org</w:t>
        </w:r>
        <w:r w:rsidR="00C672C1" w:rsidRPr="00464A76">
          <w:rPr>
            <w:b/>
            <w:bCs/>
            <w:sz w:val="28"/>
            <w:szCs w:val="28"/>
          </w:rPr>
          <w:t>.</w:t>
        </w:r>
        <w:r w:rsidR="00C672C1" w:rsidRPr="00464A76">
          <w:rPr>
            <w:b/>
            <w:bCs/>
            <w:sz w:val="28"/>
            <w:szCs w:val="28"/>
            <w:lang w:val="en-US"/>
          </w:rPr>
          <w:t>by</w:t>
        </w:r>
      </w:hyperlink>
      <w:r w:rsidRPr="00A85F76">
        <w:rPr>
          <w:color w:val="000000" w:themeColor="text1"/>
          <w:sz w:val="28"/>
          <w:szCs w:val="28"/>
        </w:rPr>
        <w:t>.</w:t>
      </w:r>
    </w:p>
    <w:p w14:paraId="5D089FA1" w14:textId="77777777" w:rsidR="0020370C" w:rsidRDefault="0020370C" w:rsidP="00DF2C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E0D5D5" w14:textId="77777777" w:rsidR="00E9190B" w:rsidRPr="00912311" w:rsidRDefault="006056EA" w:rsidP="00DF2C2F">
      <w:pPr>
        <w:pStyle w:val="1"/>
        <w:jc w:val="center"/>
        <w:rPr>
          <w:rFonts w:ascii="Times New Roman" w:hAnsi="Times New Roman"/>
          <w:kern w:val="0"/>
        </w:rPr>
      </w:pPr>
      <w:bookmarkStart w:id="4" w:name="_Toc477879567"/>
      <w:bookmarkStart w:id="5" w:name="_Toc477879683"/>
      <w:r w:rsidRPr="00912311">
        <w:rPr>
          <w:rFonts w:ascii="Times New Roman" w:hAnsi="Times New Roman"/>
          <w:kern w:val="0"/>
        </w:rPr>
        <w:lastRenderedPageBreak/>
        <w:t>Содержание</w:t>
      </w:r>
      <w:bookmarkEnd w:id="4"/>
      <w:bookmarkEnd w:id="5"/>
    </w:p>
    <w:p w14:paraId="027806E7" w14:textId="77777777" w:rsidR="007A22C1" w:rsidRPr="00DF2C2F" w:rsidRDefault="007A22C1" w:rsidP="00DF2C2F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b/>
          <w:sz w:val="28"/>
          <w:szCs w:val="28"/>
        </w:rPr>
        <w:fldChar w:fldCharType="separate"/>
      </w:r>
    </w:p>
    <w:p w14:paraId="51AD7A13" w14:textId="7FAED9FB" w:rsidR="007A22C1" w:rsidRPr="00DF2C2F" w:rsidRDefault="00546988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4" w:history="1">
        <w:r w:rsidR="007A22C1" w:rsidRPr="00DF2C2F">
          <w:rPr>
            <w:rStyle w:val="a5"/>
            <w:sz w:val="28"/>
            <w:szCs w:val="28"/>
          </w:rPr>
          <w:t>Общие положения</w:t>
        </w:r>
        <w:r w:rsidR="007A22C1" w:rsidRPr="00DF2C2F">
          <w:rPr>
            <w:webHidden/>
            <w:sz w:val="28"/>
            <w:szCs w:val="28"/>
          </w:rPr>
          <w:tab/>
        </w:r>
        <w:r w:rsidR="007A22C1" w:rsidRPr="00DF2C2F">
          <w:rPr>
            <w:webHidden/>
            <w:sz w:val="28"/>
            <w:szCs w:val="28"/>
          </w:rPr>
          <w:fldChar w:fldCharType="begin"/>
        </w:r>
        <w:r w:rsidR="007A22C1" w:rsidRPr="00DF2C2F">
          <w:rPr>
            <w:webHidden/>
            <w:sz w:val="28"/>
            <w:szCs w:val="28"/>
          </w:rPr>
          <w:instrText xml:space="preserve"> PAGEREF _Toc477879684 \h </w:instrText>
        </w:r>
        <w:r w:rsidR="007A22C1" w:rsidRPr="00DF2C2F">
          <w:rPr>
            <w:webHidden/>
            <w:sz w:val="28"/>
            <w:szCs w:val="28"/>
          </w:rPr>
        </w:r>
        <w:r w:rsidR="007A22C1" w:rsidRPr="00DF2C2F">
          <w:rPr>
            <w:webHidden/>
            <w:sz w:val="28"/>
            <w:szCs w:val="28"/>
          </w:rPr>
          <w:fldChar w:fldCharType="separate"/>
        </w:r>
        <w:r w:rsidR="00685C02">
          <w:rPr>
            <w:webHidden/>
            <w:sz w:val="28"/>
            <w:szCs w:val="28"/>
          </w:rPr>
          <w:t>4</w:t>
        </w:r>
        <w:r w:rsidR="007A22C1" w:rsidRPr="00DF2C2F">
          <w:rPr>
            <w:webHidden/>
            <w:sz w:val="28"/>
            <w:szCs w:val="28"/>
          </w:rPr>
          <w:fldChar w:fldCharType="end"/>
        </w:r>
      </w:hyperlink>
    </w:p>
    <w:p w14:paraId="0731008D" w14:textId="77777777" w:rsidR="007A22C1" w:rsidRDefault="00546988" w:rsidP="00DF2C2F">
      <w:pPr>
        <w:pStyle w:val="11"/>
        <w:tabs>
          <w:tab w:val="left" w:pos="440"/>
        </w:tabs>
        <w:rPr>
          <w:sz w:val="28"/>
          <w:szCs w:val="28"/>
        </w:rPr>
      </w:pPr>
      <w:hyperlink w:anchor="_Toc477879685" w:history="1">
        <w:r w:rsidR="00331E1A">
          <w:rPr>
            <w:rStyle w:val="a5"/>
            <w:sz w:val="28"/>
            <w:szCs w:val="28"/>
          </w:rPr>
          <w:t>1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Структура УКО</w:t>
        </w:r>
        <w:r w:rsidR="007A22C1" w:rsidRPr="00DF2C2F">
          <w:rPr>
            <w:webHidden/>
            <w:sz w:val="28"/>
            <w:szCs w:val="28"/>
          </w:rPr>
          <w:tab/>
        </w:r>
        <w:r w:rsidR="006B385E">
          <w:rPr>
            <w:webHidden/>
            <w:sz w:val="28"/>
            <w:szCs w:val="28"/>
          </w:rPr>
          <w:t>5</w:t>
        </w:r>
      </w:hyperlink>
    </w:p>
    <w:p w14:paraId="7DEEDCF0" w14:textId="741626CB" w:rsidR="007A22C1" w:rsidRPr="00DF2C2F" w:rsidRDefault="00546988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6" w:history="1">
        <w:r w:rsidR="00331E1A">
          <w:rPr>
            <w:rStyle w:val="a5"/>
            <w:sz w:val="28"/>
            <w:szCs w:val="28"/>
          </w:rPr>
          <w:t>2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Заполнение УКО</w:t>
        </w:r>
        <w:r w:rsidR="007A22C1" w:rsidRPr="00DF2C2F">
          <w:rPr>
            <w:webHidden/>
            <w:sz w:val="28"/>
            <w:szCs w:val="28"/>
          </w:rPr>
          <w:tab/>
        </w:r>
        <w:r w:rsidR="007A22C1" w:rsidRPr="00DF2C2F">
          <w:rPr>
            <w:webHidden/>
            <w:sz w:val="28"/>
            <w:szCs w:val="28"/>
          </w:rPr>
          <w:fldChar w:fldCharType="begin"/>
        </w:r>
        <w:r w:rsidR="007A22C1" w:rsidRPr="00DF2C2F">
          <w:rPr>
            <w:webHidden/>
            <w:sz w:val="28"/>
            <w:szCs w:val="28"/>
          </w:rPr>
          <w:instrText xml:space="preserve"> PAGEREF _Toc477879686 \h </w:instrText>
        </w:r>
        <w:r w:rsidR="007A22C1" w:rsidRPr="00DF2C2F">
          <w:rPr>
            <w:webHidden/>
            <w:sz w:val="28"/>
            <w:szCs w:val="28"/>
          </w:rPr>
        </w:r>
        <w:r w:rsidR="007A22C1" w:rsidRPr="00DF2C2F">
          <w:rPr>
            <w:webHidden/>
            <w:sz w:val="28"/>
            <w:szCs w:val="28"/>
          </w:rPr>
          <w:fldChar w:fldCharType="separate"/>
        </w:r>
        <w:r w:rsidR="00685C02">
          <w:rPr>
            <w:webHidden/>
            <w:sz w:val="28"/>
            <w:szCs w:val="28"/>
          </w:rPr>
          <w:t>5</w:t>
        </w:r>
        <w:r w:rsidR="007A22C1" w:rsidRPr="00DF2C2F">
          <w:rPr>
            <w:webHidden/>
            <w:sz w:val="28"/>
            <w:szCs w:val="28"/>
          </w:rPr>
          <w:fldChar w:fldCharType="end"/>
        </w:r>
      </w:hyperlink>
    </w:p>
    <w:p w14:paraId="4F9EDA79" w14:textId="77777777" w:rsidR="006B385E" w:rsidRDefault="00331E1A" w:rsidP="00DF2C2F">
      <w:pPr>
        <w:pStyle w:val="11"/>
        <w:tabs>
          <w:tab w:val="left" w:pos="440"/>
        </w:tabs>
        <w:rPr>
          <w:webHidden/>
        </w:rPr>
      </w:pPr>
      <w:r>
        <w:rPr>
          <w:sz w:val="28"/>
        </w:rPr>
        <w:t>3</w:t>
      </w:r>
      <w:r w:rsidR="006B385E" w:rsidRPr="006B385E">
        <w:t>.</w:t>
      </w:r>
      <w:r w:rsidR="006B385E" w:rsidRPr="006B385E">
        <w:rPr>
          <w:rFonts w:eastAsiaTheme="minorEastAsia"/>
        </w:rPr>
        <w:tab/>
      </w:r>
      <w:r w:rsidR="006B385E" w:rsidRPr="006B385E">
        <w:rPr>
          <w:rStyle w:val="a5"/>
          <w:color w:val="auto"/>
          <w:sz w:val="28"/>
          <w:szCs w:val="28"/>
          <w:u w:val="none"/>
        </w:rPr>
        <w:t>Поля УКО и правила их заполнения</w:t>
      </w:r>
      <w:r w:rsidR="006B385E" w:rsidRPr="006B385E">
        <w:rPr>
          <w:webHidden/>
        </w:rPr>
        <w:tab/>
      </w:r>
      <w:r w:rsidR="006B385E">
        <w:rPr>
          <w:webHidden/>
          <w:sz w:val="28"/>
          <w:szCs w:val="28"/>
        </w:rPr>
        <w:t>6</w:t>
      </w:r>
    </w:p>
    <w:p w14:paraId="1C303464" w14:textId="5D820AC8" w:rsidR="007A22C1" w:rsidRPr="00DF2C2F" w:rsidRDefault="00546988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7" w:history="1">
        <w:r w:rsidR="00331E1A">
          <w:rPr>
            <w:rStyle w:val="a5"/>
            <w:sz w:val="28"/>
            <w:szCs w:val="28"/>
          </w:rPr>
          <w:t>4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Представление УКО в электронном виде</w:t>
        </w:r>
        <w:r w:rsidR="007A22C1" w:rsidRPr="00DF2C2F">
          <w:rPr>
            <w:webHidden/>
            <w:sz w:val="28"/>
            <w:szCs w:val="28"/>
          </w:rPr>
          <w:tab/>
        </w:r>
        <w:r w:rsidR="0023501F">
          <w:rPr>
            <w:webHidden/>
            <w:sz w:val="28"/>
            <w:szCs w:val="28"/>
          </w:rPr>
          <w:t>9</w:t>
        </w:r>
      </w:hyperlink>
    </w:p>
    <w:p w14:paraId="0056B168" w14:textId="77777777" w:rsidR="007A22C1" w:rsidRPr="00DF2C2F" w:rsidRDefault="00546988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8" w:history="1">
        <w:r w:rsidR="00331E1A">
          <w:rPr>
            <w:rStyle w:val="a5"/>
            <w:sz w:val="28"/>
            <w:szCs w:val="28"/>
          </w:rPr>
          <w:t>5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Передача УКО в электронном виде</w:t>
        </w:r>
        <w:r w:rsidR="007A22C1" w:rsidRPr="00DF2C2F">
          <w:rPr>
            <w:webHidden/>
            <w:sz w:val="28"/>
            <w:szCs w:val="28"/>
          </w:rPr>
          <w:tab/>
        </w:r>
      </w:hyperlink>
      <w:r w:rsidR="00337175">
        <w:rPr>
          <w:sz w:val="28"/>
          <w:szCs w:val="28"/>
        </w:rPr>
        <w:t>9</w:t>
      </w:r>
    </w:p>
    <w:p w14:paraId="18E0846D" w14:textId="77777777" w:rsidR="007A22C1" w:rsidRPr="00DF2C2F" w:rsidRDefault="00546988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89" w:history="1">
        <w:r w:rsidR="00331E1A">
          <w:rPr>
            <w:rStyle w:val="a5"/>
            <w:sz w:val="28"/>
            <w:szCs w:val="28"/>
          </w:rPr>
          <w:t>6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>Представление УКО в бумажном виде</w:t>
        </w:r>
        <w:r w:rsidR="007A22C1" w:rsidRPr="00DF2C2F">
          <w:rPr>
            <w:webHidden/>
            <w:sz w:val="28"/>
            <w:szCs w:val="28"/>
          </w:rPr>
          <w:tab/>
        </w:r>
        <w:r w:rsidR="006B385E">
          <w:rPr>
            <w:webHidden/>
            <w:sz w:val="28"/>
            <w:szCs w:val="28"/>
          </w:rPr>
          <w:t>9</w:t>
        </w:r>
      </w:hyperlink>
    </w:p>
    <w:p w14:paraId="7845126D" w14:textId="4210A3F7" w:rsidR="007A22C1" w:rsidRPr="00DF2C2F" w:rsidRDefault="00546988" w:rsidP="00DF2C2F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7879690" w:history="1">
        <w:r w:rsidR="00331E1A">
          <w:rPr>
            <w:rStyle w:val="a5"/>
            <w:sz w:val="28"/>
            <w:szCs w:val="28"/>
          </w:rPr>
          <w:t>7</w:t>
        </w:r>
        <w:r w:rsidR="007A22C1" w:rsidRPr="00DF2C2F">
          <w:rPr>
            <w:rStyle w:val="a5"/>
            <w:sz w:val="28"/>
            <w:szCs w:val="28"/>
          </w:rPr>
          <w:t>.</w:t>
        </w:r>
        <w:r w:rsidR="007A22C1" w:rsidRPr="00DF2C2F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A22C1" w:rsidRPr="00DF2C2F">
          <w:rPr>
            <w:rStyle w:val="a5"/>
            <w:sz w:val="28"/>
            <w:szCs w:val="28"/>
          </w:rPr>
          <w:t xml:space="preserve">Передача </w:t>
        </w:r>
        <w:r w:rsidR="00722568">
          <w:rPr>
            <w:rStyle w:val="a5"/>
            <w:sz w:val="28"/>
            <w:szCs w:val="28"/>
          </w:rPr>
          <w:t>УКО</w:t>
        </w:r>
        <w:r w:rsidR="00DC7DF4">
          <w:rPr>
            <w:rStyle w:val="a5"/>
            <w:sz w:val="28"/>
            <w:szCs w:val="28"/>
          </w:rPr>
          <w:t xml:space="preserve"> в бумажном</w:t>
        </w:r>
        <w:r w:rsidR="00DB01C4">
          <w:rPr>
            <w:rStyle w:val="a5"/>
            <w:sz w:val="28"/>
            <w:szCs w:val="28"/>
          </w:rPr>
          <w:t xml:space="preserve"> </w:t>
        </w:r>
        <w:r w:rsidR="00DC7DF4">
          <w:rPr>
            <w:rStyle w:val="a5"/>
            <w:sz w:val="28"/>
            <w:szCs w:val="28"/>
          </w:rPr>
          <w:t>виде</w:t>
        </w:r>
        <w:r w:rsidR="007A22C1" w:rsidRPr="00DF2C2F">
          <w:rPr>
            <w:webHidden/>
            <w:sz w:val="28"/>
            <w:szCs w:val="28"/>
          </w:rPr>
          <w:tab/>
        </w:r>
        <w:r w:rsidR="006B385E">
          <w:rPr>
            <w:webHidden/>
            <w:sz w:val="28"/>
            <w:szCs w:val="28"/>
          </w:rPr>
          <w:t>9</w:t>
        </w:r>
      </w:hyperlink>
    </w:p>
    <w:p w14:paraId="0CE0DD16" w14:textId="77777777" w:rsidR="00D41B5D" w:rsidRPr="007A22C1" w:rsidRDefault="007A22C1" w:rsidP="00DF2C2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fldChar w:fldCharType="end"/>
      </w:r>
    </w:p>
    <w:p w14:paraId="298E59DA" w14:textId="77777777" w:rsidR="002364F3" w:rsidRPr="00186428" w:rsidRDefault="002364F3" w:rsidP="00DF2C2F">
      <w:pPr>
        <w:ind w:left="357"/>
        <w:rPr>
          <w:sz w:val="28"/>
          <w:szCs w:val="28"/>
        </w:rPr>
      </w:pPr>
    </w:p>
    <w:p w14:paraId="5519D743" w14:textId="71BF1362" w:rsidR="00DE7EA5" w:rsidRPr="002E5A39" w:rsidRDefault="004C3A32" w:rsidP="00246F51">
      <w:pPr>
        <w:pStyle w:val="1"/>
        <w:rPr>
          <w:rFonts w:ascii="Times New Roman" w:hAnsi="Times New Roman"/>
        </w:rPr>
      </w:pPr>
      <w:r w:rsidRPr="00186428">
        <w:br w:type="page"/>
      </w:r>
      <w:bookmarkStart w:id="6" w:name="_Toc301273658"/>
      <w:bookmarkStart w:id="7" w:name="_Toc476567557"/>
      <w:bookmarkStart w:id="8" w:name="_Toc476922174"/>
      <w:bookmarkStart w:id="9" w:name="_Toc477879568"/>
      <w:bookmarkStart w:id="10" w:name="_Toc477879684"/>
      <w:r w:rsidR="00DB01C4">
        <w:lastRenderedPageBreak/>
        <w:t xml:space="preserve">  </w:t>
      </w:r>
      <w:r w:rsidR="00DE7EA5" w:rsidRPr="002E5A39">
        <w:rPr>
          <w:rFonts w:ascii="Times New Roman" w:hAnsi="Times New Roman"/>
        </w:rPr>
        <w:t>Общие положения</w:t>
      </w:r>
      <w:bookmarkEnd w:id="6"/>
      <w:bookmarkEnd w:id="7"/>
      <w:bookmarkEnd w:id="8"/>
      <w:bookmarkEnd w:id="9"/>
      <w:bookmarkEnd w:id="10"/>
    </w:p>
    <w:p w14:paraId="5B6401BA" w14:textId="5BB94B49" w:rsidR="00C43CD8" w:rsidRPr="0028033F" w:rsidRDefault="00C43CD8" w:rsidP="00C43CD8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В Республике Беларусь государственная регистрация </w:t>
      </w:r>
      <w:r>
        <w:rPr>
          <w:sz w:val="28"/>
          <w:szCs w:val="28"/>
        </w:rPr>
        <w:t>научно-исследовательских, опытно-конструкторских и опытно-технологических работ</w:t>
      </w:r>
      <w:r w:rsidR="003F092A">
        <w:rPr>
          <w:sz w:val="28"/>
          <w:szCs w:val="28"/>
        </w:rPr>
        <w:t xml:space="preserve"> (далее </w:t>
      </w:r>
      <w:r w:rsidR="00DB01C4" w:rsidRPr="00DB01C4">
        <w:rPr>
          <w:sz w:val="28"/>
          <w:szCs w:val="28"/>
        </w:rPr>
        <w:t>—</w:t>
      </w:r>
      <w:r w:rsidR="003F092A">
        <w:rPr>
          <w:sz w:val="28"/>
          <w:szCs w:val="28"/>
        </w:rPr>
        <w:t xml:space="preserve"> </w:t>
      </w:r>
      <w:r w:rsidR="008134B5">
        <w:rPr>
          <w:spacing w:val="-4"/>
          <w:sz w:val="28"/>
          <w:szCs w:val="28"/>
        </w:rPr>
        <w:t>НИОК(Т)Р, ОК</w:t>
      </w:r>
      <w:r w:rsidR="009A5CAC">
        <w:rPr>
          <w:spacing w:val="-4"/>
          <w:sz w:val="28"/>
          <w:szCs w:val="28"/>
        </w:rPr>
        <w:t>(Т)</w:t>
      </w:r>
      <w:r w:rsidR="008134B5">
        <w:rPr>
          <w:spacing w:val="-4"/>
          <w:sz w:val="28"/>
          <w:szCs w:val="28"/>
        </w:rPr>
        <w:t>Р</w:t>
      </w:r>
      <w:r w:rsidR="003F092A"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осуществляется в соответствии с </w:t>
      </w:r>
      <w:r w:rsidRPr="004C240C">
        <w:rPr>
          <w:sz w:val="28"/>
          <w:szCs w:val="28"/>
        </w:rPr>
        <w:t xml:space="preserve">Положением о порядке государственной регистрации научно-исследовательских, опытно-конструкторских и опытно-технологических работ» (далее </w:t>
      </w:r>
      <w:r w:rsidR="00DB01C4" w:rsidRPr="00DB01C4">
        <w:rPr>
          <w:sz w:val="28"/>
          <w:szCs w:val="28"/>
        </w:rPr>
        <w:t>—</w:t>
      </w:r>
      <w:r w:rsidRPr="004C240C">
        <w:rPr>
          <w:sz w:val="28"/>
          <w:szCs w:val="28"/>
        </w:rPr>
        <w:t xml:space="preserve"> Положение), </w:t>
      </w:r>
      <w:r w:rsidRPr="0028033F">
        <w:rPr>
          <w:spacing w:val="-4"/>
          <w:sz w:val="28"/>
          <w:szCs w:val="28"/>
        </w:rPr>
        <w:t>утвержденным Указом Президента Республики Беларусь</w:t>
      </w:r>
      <w:r w:rsidRPr="0028033F">
        <w:rPr>
          <w:sz w:val="28"/>
          <w:szCs w:val="28"/>
        </w:rPr>
        <w:t xml:space="preserve"> от 25 мая 2006 г. № 356</w:t>
      </w:r>
      <w:r>
        <w:rPr>
          <w:sz w:val="28"/>
          <w:szCs w:val="28"/>
        </w:rPr>
        <w:t>.</w:t>
      </w:r>
    </w:p>
    <w:p w14:paraId="26A314FD" w14:textId="2FEDAA89" w:rsidR="00C43CD8" w:rsidRDefault="00E12B43" w:rsidP="00DF2C2F">
      <w:pPr>
        <w:ind w:firstLine="567"/>
        <w:jc w:val="both"/>
        <w:rPr>
          <w:sz w:val="28"/>
          <w:szCs w:val="28"/>
        </w:rPr>
      </w:pPr>
      <w:r w:rsidRPr="00186428">
        <w:rPr>
          <w:sz w:val="28"/>
          <w:szCs w:val="28"/>
        </w:rPr>
        <w:t xml:space="preserve">Учетная карточка </w:t>
      </w:r>
      <w:r w:rsidR="00E74AF0">
        <w:rPr>
          <w:sz w:val="28"/>
          <w:szCs w:val="28"/>
        </w:rPr>
        <w:t xml:space="preserve">организации (далее </w:t>
      </w:r>
      <w:r w:rsidR="00DB01C4" w:rsidRPr="00DB01C4">
        <w:rPr>
          <w:sz w:val="28"/>
          <w:szCs w:val="28"/>
        </w:rPr>
        <w:t>—</w:t>
      </w:r>
      <w:r w:rsidR="00E74AF0">
        <w:rPr>
          <w:sz w:val="28"/>
          <w:szCs w:val="28"/>
        </w:rPr>
        <w:t xml:space="preserve"> УКО) </w:t>
      </w:r>
      <w:r w:rsidR="00F82857">
        <w:rPr>
          <w:sz w:val="28"/>
          <w:szCs w:val="28"/>
        </w:rPr>
        <w:t>содержит сведения об организации, регистрирующей НИОК</w:t>
      </w:r>
      <w:r w:rsidR="00E5222B">
        <w:rPr>
          <w:sz w:val="28"/>
          <w:szCs w:val="28"/>
        </w:rPr>
        <w:t>(</w:t>
      </w:r>
      <w:r w:rsidR="00F82857">
        <w:rPr>
          <w:sz w:val="28"/>
          <w:szCs w:val="28"/>
        </w:rPr>
        <w:t>Т</w:t>
      </w:r>
      <w:r w:rsidR="00E5222B">
        <w:rPr>
          <w:sz w:val="28"/>
          <w:szCs w:val="28"/>
        </w:rPr>
        <w:t>)</w:t>
      </w:r>
      <w:r w:rsidR="00F82857">
        <w:rPr>
          <w:sz w:val="28"/>
          <w:szCs w:val="28"/>
        </w:rPr>
        <w:t xml:space="preserve">Р в государственном реестре, </w:t>
      </w:r>
      <w:r w:rsidRPr="00186428">
        <w:rPr>
          <w:sz w:val="28"/>
          <w:szCs w:val="28"/>
        </w:rPr>
        <w:t>заполняется</w:t>
      </w:r>
      <w:r w:rsidR="000B0710">
        <w:rPr>
          <w:sz w:val="28"/>
          <w:szCs w:val="28"/>
        </w:rPr>
        <w:t xml:space="preserve"> и</w:t>
      </w:r>
      <w:r w:rsidR="00DF2C2F">
        <w:rPr>
          <w:sz w:val="28"/>
          <w:szCs w:val="28"/>
        </w:rPr>
        <w:t> </w:t>
      </w:r>
      <w:r w:rsidR="000B0710">
        <w:rPr>
          <w:sz w:val="28"/>
          <w:szCs w:val="28"/>
        </w:rPr>
        <w:t xml:space="preserve">представляется </w:t>
      </w:r>
      <w:r w:rsidRPr="00186428">
        <w:rPr>
          <w:sz w:val="28"/>
          <w:szCs w:val="28"/>
        </w:rPr>
        <w:t xml:space="preserve">при </w:t>
      </w:r>
      <w:r w:rsidRPr="00DE7EA5">
        <w:rPr>
          <w:b/>
          <w:sz w:val="28"/>
          <w:szCs w:val="28"/>
        </w:rPr>
        <w:t xml:space="preserve">первичном </w:t>
      </w:r>
      <w:r w:rsidRPr="00186428">
        <w:rPr>
          <w:sz w:val="28"/>
          <w:szCs w:val="28"/>
        </w:rPr>
        <w:t>обращении в ГУ</w:t>
      </w:r>
      <w:r w:rsidR="00E23B15" w:rsidRPr="00186428">
        <w:rPr>
          <w:sz w:val="28"/>
          <w:szCs w:val="28"/>
        </w:rPr>
        <w:t> </w:t>
      </w:r>
      <w:r w:rsidR="00EA31FD">
        <w:rPr>
          <w:sz w:val="28"/>
          <w:szCs w:val="28"/>
        </w:rPr>
        <w:t>«</w:t>
      </w:r>
      <w:r w:rsidRPr="00186428">
        <w:rPr>
          <w:sz w:val="28"/>
          <w:szCs w:val="28"/>
        </w:rPr>
        <w:t>БелИСА</w:t>
      </w:r>
      <w:r w:rsidR="001A2D3C">
        <w:rPr>
          <w:sz w:val="28"/>
          <w:szCs w:val="28"/>
        </w:rPr>
        <w:t>»</w:t>
      </w:r>
      <w:r w:rsidR="00C43CD8" w:rsidRPr="00C43CD8">
        <w:rPr>
          <w:sz w:val="28"/>
          <w:szCs w:val="28"/>
        </w:rPr>
        <w:t xml:space="preserve"> </w:t>
      </w:r>
      <w:r w:rsidR="00C43CD8" w:rsidRPr="0028033F">
        <w:rPr>
          <w:sz w:val="28"/>
          <w:szCs w:val="28"/>
        </w:rPr>
        <w:t xml:space="preserve">или </w:t>
      </w:r>
      <w:r w:rsidR="00C43CD8">
        <w:rPr>
          <w:sz w:val="28"/>
          <w:szCs w:val="28"/>
        </w:rPr>
        <w:t xml:space="preserve">в </w:t>
      </w:r>
      <w:r w:rsidR="00C43CD8" w:rsidRPr="009D6737">
        <w:rPr>
          <w:b/>
          <w:sz w:val="28"/>
          <w:szCs w:val="28"/>
        </w:rPr>
        <w:t xml:space="preserve">случае </w:t>
      </w:r>
      <w:r w:rsidR="00C43CD8" w:rsidRPr="007F38AD">
        <w:rPr>
          <w:b/>
          <w:sz w:val="28"/>
          <w:szCs w:val="28"/>
        </w:rPr>
        <w:t>изменени</w:t>
      </w:r>
      <w:r w:rsidR="00C43CD8">
        <w:rPr>
          <w:b/>
          <w:sz w:val="28"/>
          <w:szCs w:val="28"/>
        </w:rPr>
        <w:t>я</w:t>
      </w:r>
      <w:r w:rsidR="00C43CD8" w:rsidRPr="007F38AD">
        <w:rPr>
          <w:b/>
          <w:sz w:val="28"/>
          <w:szCs w:val="28"/>
        </w:rPr>
        <w:t xml:space="preserve"> сведений</w:t>
      </w:r>
      <w:r w:rsidR="00C43CD8" w:rsidRPr="0028033F">
        <w:rPr>
          <w:sz w:val="28"/>
          <w:szCs w:val="28"/>
        </w:rPr>
        <w:t xml:space="preserve"> об организации-исполнителе </w:t>
      </w:r>
      <w:r w:rsidR="00C43CD8">
        <w:rPr>
          <w:sz w:val="28"/>
          <w:szCs w:val="28"/>
        </w:rPr>
        <w:t>(</w:t>
      </w:r>
      <w:r w:rsidR="00C43CD8" w:rsidRPr="009D6737">
        <w:rPr>
          <w:b/>
          <w:sz w:val="28"/>
          <w:szCs w:val="28"/>
        </w:rPr>
        <w:t>изменение названия организации, реорганизации</w:t>
      </w:r>
      <w:r w:rsidR="00C43CD8">
        <w:rPr>
          <w:sz w:val="28"/>
          <w:szCs w:val="28"/>
        </w:rPr>
        <w:t>)</w:t>
      </w:r>
      <w:r w:rsidR="00EE4CDD" w:rsidRPr="00186428">
        <w:rPr>
          <w:rStyle w:val="af9"/>
          <w:sz w:val="28"/>
          <w:szCs w:val="28"/>
        </w:rPr>
        <w:footnoteReference w:id="1"/>
      </w:r>
      <w:r w:rsidRPr="00186428">
        <w:rPr>
          <w:sz w:val="28"/>
          <w:szCs w:val="28"/>
        </w:rPr>
        <w:t xml:space="preserve"> </w:t>
      </w:r>
      <w:r w:rsidR="001F6E44">
        <w:rPr>
          <w:sz w:val="28"/>
          <w:szCs w:val="28"/>
        </w:rPr>
        <w:t>для осуществления государственной регистрации</w:t>
      </w:r>
      <w:r w:rsidR="00DE7EA5">
        <w:rPr>
          <w:sz w:val="28"/>
          <w:szCs w:val="28"/>
        </w:rPr>
        <w:t>, а</w:t>
      </w:r>
      <w:r w:rsidR="00DB01C4">
        <w:rPr>
          <w:sz w:val="28"/>
          <w:szCs w:val="28"/>
          <w:lang w:val="en-US"/>
        </w:rPr>
        <w:t> </w:t>
      </w:r>
      <w:r w:rsidR="00DE7EA5">
        <w:rPr>
          <w:sz w:val="28"/>
          <w:szCs w:val="28"/>
        </w:rPr>
        <w:t xml:space="preserve">также </w:t>
      </w:r>
      <w:r w:rsidRPr="00186428">
        <w:rPr>
          <w:sz w:val="28"/>
          <w:szCs w:val="28"/>
        </w:rPr>
        <w:t>при измен</w:t>
      </w:r>
      <w:r w:rsidR="00F82857">
        <w:rPr>
          <w:sz w:val="28"/>
          <w:szCs w:val="28"/>
        </w:rPr>
        <w:t xml:space="preserve">ении </w:t>
      </w:r>
      <w:r w:rsidR="00DE7EA5">
        <w:rPr>
          <w:sz w:val="28"/>
          <w:szCs w:val="28"/>
        </w:rPr>
        <w:t>имеющихся в государственном реестре сведений</w:t>
      </w:r>
      <w:r w:rsidR="001F6E44">
        <w:rPr>
          <w:sz w:val="28"/>
          <w:szCs w:val="28"/>
        </w:rPr>
        <w:t xml:space="preserve"> об </w:t>
      </w:r>
      <w:r w:rsidRPr="00186428">
        <w:rPr>
          <w:sz w:val="28"/>
          <w:szCs w:val="28"/>
        </w:rPr>
        <w:t xml:space="preserve">организации (например, реорганизации, </w:t>
      </w:r>
      <w:r w:rsidR="001F6E44">
        <w:rPr>
          <w:sz w:val="28"/>
          <w:szCs w:val="28"/>
        </w:rPr>
        <w:t xml:space="preserve">изменении </w:t>
      </w:r>
      <w:r w:rsidRPr="00186428">
        <w:rPr>
          <w:sz w:val="28"/>
          <w:szCs w:val="28"/>
        </w:rPr>
        <w:t xml:space="preserve">организационно-правовой формы, </w:t>
      </w:r>
      <w:r w:rsidR="001F6E44">
        <w:rPr>
          <w:sz w:val="28"/>
          <w:szCs w:val="28"/>
        </w:rPr>
        <w:t xml:space="preserve">смены </w:t>
      </w:r>
      <w:r w:rsidRPr="00186428">
        <w:rPr>
          <w:sz w:val="28"/>
          <w:szCs w:val="28"/>
        </w:rPr>
        <w:t>адреса, смены руководителя и т.п.)</w:t>
      </w:r>
      <w:r w:rsidR="00E74AF0">
        <w:rPr>
          <w:sz w:val="28"/>
          <w:szCs w:val="28"/>
        </w:rPr>
        <w:t xml:space="preserve">. </w:t>
      </w:r>
    </w:p>
    <w:p w14:paraId="5968EE46" w14:textId="4A579814" w:rsidR="00DE7EA5" w:rsidRPr="00C43CD8" w:rsidRDefault="00DE7EA5" w:rsidP="00DF2C2F">
      <w:pPr>
        <w:ind w:firstLine="567"/>
        <w:jc w:val="both"/>
        <w:rPr>
          <w:spacing w:val="-2"/>
          <w:sz w:val="28"/>
          <w:szCs w:val="28"/>
        </w:rPr>
      </w:pPr>
      <w:r w:rsidRPr="00C43CD8">
        <w:rPr>
          <w:spacing w:val="-2"/>
          <w:sz w:val="28"/>
          <w:szCs w:val="28"/>
        </w:rPr>
        <w:t xml:space="preserve">УКО </w:t>
      </w:r>
      <w:r w:rsidR="00505336" w:rsidRPr="00C43CD8">
        <w:rPr>
          <w:spacing w:val="-2"/>
          <w:sz w:val="28"/>
          <w:szCs w:val="28"/>
        </w:rPr>
        <w:t>заполняется</w:t>
      </w:r>
      <w:r w:rsidRPr="00C43CD8">
        <w:rPr>
          <w:spacing w:val="-2"/>
          <w:sz w:val="28"/>
          <w:szCs w:val="28"/>
        </w:rPr>
        <w:t xml:space="preserve"> по форме, утвержденной </w:t>
      </w:r>
      <w:r w:rsidR="00E65933" w:rsidRPr="001834C2">
        <w:rPr>
          <w:sz w:val="28"/>
          <w:szCs w:val="28"/>
        </w:rPr>
        <w:t>Постановлением</w:t>
      </w:r>
      <w:r w:rsidR="00E65933" w:rsidRPr="001834C2">
        <w:rPr>
          <w:b/>
          <w:bCs/>
          <w:sz w:val="28"/>
          <w:szCs w:val="28"/>
        </w:rPr>
        <w:t xml:space="preserve"> </w:t>
      </w:r>
      <w:r w:rsidR="00E65933">
        <w:rPr>
          <w:sz w:val="28"/>
          <w:szCs w:val="28"/>
        </w:rPr>
        <w:t>Г</w:t>
      </w:r>
      <w:r w:rsidR="00E65933" w:rsidRPr="008A5541">
        <w:rPr>
          <w:sz w:val="28"/>
          <w:szCs w:val="28"/>
        </w:rPr>
        <w:t xml:space="preserve">осударственного комитета по науке и технологиям </w:t>
      </w:r>
      <w:r w:rsidR="00E65933">
        <w:rPr>
          <w:sz w:val="28"/>
          <w:szCs w:val="28"/>
        </w:rPr>
        <w:t>Р</w:t>
      </w:r>
      <w:r w:rsidR="00E65933" w:rsidRPr="008A5541">
        <w:rPr>
          <w:sz w:val="28"/>
          <w:szCs w:val="28"/>
        </w:rPr>
        <w:t xml:space="preserve">еспублики </w:t>
      </w:r>
      <w:r w:rsidR="00E65933">
        <w:rPr>
          <w:sz w:val="28"/>
          <w:szCs w:val="28"/>
        </w:rPr>
        <w:t>Б</w:t>
      </w:r>
      <w:r w:rsidR="00E65933" w:rsidRPr="008A5541">
        <w:rPr>
          <w:sz w:val="28"/>
          <w:szCs w:val="28"/>
        </w:rPr>
        <w:t>еларусь</w:t>
      </w:r>
      <w:r w:rsidR="00E65933">
        <w:rPr>
          <w:b/>
          <w:bCs/>
          <w:sz w:val="28"/>
          <w:szCs w:val="28"/>
        </w:rPr>
        <w:t xml:space="preserve"> </w:t>
      </w:r>
      <w:r w:rsidR="00E65933" w:rsidRPr="009A65B7">
        <w:rPr>
          <w:sz w:val="28"/>
          <w:szCs w:val="28"/>
        </w:rPr>
        <w:t>от</w:t>
      </w:r>
      <w:r w:rsidR="00E65933">
        <w:rPr>
          <w:b/>
          <w:bCs/>
          <w:sz w:val="28"/>
          <w:szCs w:val="28"/>
        </w:rPr>
        <w:t xml:space="preserve"> </w:t>
      </w:r>
      <w:r w:rsidR="00E65933" w:rsidRPr="008A5541">
        <w:rPr>
          <w:sz w:val="28"/>
          <w:szCs w:val="28"/>
        </w:rPr>
        <w:t xml:space="preserve">14 января 2021 г. </w:t>
      </w:r>
      <w:r w:rsidR="00E65933">
        <w:rPr>
          <w:sz w:val="28"/>
          <w:szCs w:val="28"/>
        </w:rPr>
        <w:t xml:space="preserve">№ </w:t>
      </w:r>
      <w:r w:rsidR="00E65933" w:rsidRPr="008A5541">
        <w:rPr>
          <w:sz w:val="28"/>
          <w:szCs w:val="28"/>
        </w:rPr>
        <w:t>1</w:t>
      </w:r>
      <w:r w:rsidR="00E65933">
        <w:rPr>
          <w:sz w:val="28"/>
          <w:szCs w:val="28"/>
        </w:rPr>
        <w:t xml:space="preserve"> (далее </w:t>
      </w:r>
      <w:r w:rsidR="00DB01C4" w:rsidRPr="00DB01C4">
        <w:rPr>
          <w:sz w:val="28"/>
          <w:szCs w:val="28"/>
        </w:rPr>
        <w:t>—</w:t>
      </w:r>
      <w:r w:rsidR="00E65933">
        <w:rPr>
          <w:sz w:val="28"/>
          <w:szCs w:val="28"/>
        </w:rPr>
        <w:t xml:space="preserve"> Постановление №</w:t>
      </w:r>
      <w:r w:rsidR="00DB01C4">
        <w:rPr>
          <w:sz w:val="28"/>
          <w:szCs w:val="28"/>
          <w:lang w:val="en-US"/>
        </w:rPr>
        <w:t> </w:t>
      </w:r>
      <w:r w:rsidR="00E65933">
        <w:rPr>
          <w:sz w:val="28"/>
          <w:szCs w:val="28"/>
        </w:rPr>
        <w:t>1)</w:t>
      </w:r>
      <w:r w:rsidRPr="00C43CD8">
        <w:rPr>
          <w:spacing w:val="-2"/>
          <w:sz w:val="28"/>
          <w:szCs w:val="28"/>
        </w:rPr>
        <w:t xml:space="preserve">. </w:t>
      </w:r>
    </w:p>
    <w:p w14:paraId="2989CE65" w14:textId="54D46278" w:rsidR="00C260EF" w:rsidRPr="00186428" w:rsidRDefault="00C260EF" w:rsidP="00DF2C2F">
      <w:pPr>
        <w:ind w:firstLine="567"/>
        <w:jc w:val="both"/>
        <w:rPr>
          <w:sz w:val="28"/>
          <w:szCs w:val="28"/>
        </w:rPr>
      </w:pPr>
      <w:r w:rsidRPr="00186428">
        <w:rPr>
          <w:sz w:val="28"/>
          <w:szCs w:val="28"/>
        </w:rPr>
        <w:t xml:space="preserve">К </w:t>
      </w:r>
      <w:r w:rsidR="00A97EA6" w:rsidRPr="00186428">
        <w:rPr>
          <w:sz w:val="28"/>
          <w:szCs w:val="28"/>
        </w:rPr>
        <w:t>УК</w:t>
      </w:r>
      <w:r w:rsidR="00F3138E">
        <w:rPr>
          <w:sz w:val="28"/>
          <w:szCs w:val="28"/>
        </w:rPr>
        <w:t>О прилагается</w:t>
      </w:r>
      <w:r w:rsidR="00E12B43" w:rsidRPr="00186428">
        <w:rPr>
          <w:sz w:val="28"/>
          <w:szCs w:val="28"/>
        </w:rPr>
        <w:t xml:space="preserve"> </w:t>
      </w:r>
      <w:r w:rsidR="00C86C8E" w:rsidRPr="00186428">
        <w:rPr>
          <w:sz w:val="28"/>
          <w:szCs w:val="28"/>
        </w:rPr>
        <w:t>устав</w:t>
      </w:r>
      <w:r w:rsidR="00911361">
        <w:rPr>
          <w:sz w:val="28"/>
          <w:szCs w:val="28"/>
        </w:rPr>
        <w:t xml:space="preserve"> </w:t>
      </w:r>
      <w:r w:rsidRPr="00186428">
        <w:rPr>
          <w:sz w:val="28"/>
          <w:szCs w:val="28"/>
        </w:rPr>
        <w:t xml:space="preserve">(или </w:t>
      </w:r>
      <w:r w:rsidR="00C86C8E" w:rsidRPr="00186428">
        <w:rPr>
          <w:sz w:val="28"/>
          <w:szCs w:val="28"/>
        </w:rPr>
        <w:t>положения</w:t>
      </w:r>
      <w:r w:rsidR="00E675A4" w:rsidRPr="00186428">
        <w:rPr>
          <w:sz w:val="28"/>
          <w:szCs w:val="28"/>
        </w:rPr>
        <w:t xml:space="preserve"> об</w:t>
      </w:r>
      <w:r w:rsidR="00C86C8E" w:rsidRPr="00186428">
        <w:rPr>
          <w:sz w:val="28"/>
          <w:szCs w:val="28"/>
        </w:rPr>
        <w:t xml:space="preserve"> организации-исполнител</w:t>
      </w:r>
      <w:r w:rsidR="00E675A4" w:rsidRPr="00186428">
        <w:rPr>
          <w:sz w:val="28"/>
          <w:szCs w:val="28"/>
        </w:rPr>
        <w:t>е</w:t>
      </w:r>
      <w:r w:rsidR="00E12B43" w:rsidRPr="00186428">
        <w:rPr>
          <w:sz w:val="28"/>
          <w:szCs w:val="28"/>
        </w:rPr>
        <w:t>)</w:t>
      </w:r>
      <w:r w:rsidRPr="00186428">
        <w:rPr>
          <w:sz w:val="28"/>
          <w:szCs w:val="28"/>
        </w:rPr>
        <w:t>.</w:t>
      </w:r>
    </w:p>
    <w:p w14:paraId="26BFBFCD" w14:textId="075516F9" w:rsidR="008134B5" w:rsidRPr="008134B5" w:rsidRDefault="009872E8" w:rsidP="008134B5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УКО</w:t>
      </w:r>
      <w:r w:rsidR="00C43CD8" w:rsidRPr="0027182B">
        <w:rPr>
          <w:sz w:val="28"/>
          <w:szCs w:val="28"/>
        </w:rPr>
        <w:t xml:space="preserve"> </w:t>
      </w:r>
      <w:r w:rsidR="00911361">
        <w:rPr>
          <w:sz w:val="28"/>
          <w:szCs w:val="28"/>
        </w:rPr>
        <w:t xml:space="preserve">необходимо </w:t>
      </w:r>
      <w:r w:rsidR="00C43CD8" w:rsidRPr="0027182B">
        <w:rPr>
          <w:b/>
          <w:sz w:val="28"/>
          <w:szCs w:val="28"/>
        </w:rPr>
        <w:t xml:space="preserve">исходящие реквизиты </w:t>
      </w:r>
      <w:r w:rsidR="00C43CD8" w:rsidRPr="0027182B">
        <w:rPr>
          <w:sz w:val="28"/>
          <w:szCs w:val="28"/>
        </w:rPr>
        <w:t xml:space="preserve">(исходящий номер и дату) и </w:t>
      </w:r>
      <w:r w:rsidR="00C43CD8" w:rsidRPr="0027182B">
        <w:rPr>
          <w:b/>
          <w:sz w:val="28"/>
          <w:szCs w:val="28"/>
        </w:rPr>
        <w:t>подписи</w:t>
      </w:r>
      <w:r w:rsidR="00C43CD8" w:rsidRPr="0027182B">
        <w:rPr>
          <w:sz w:val="28"/>
          <w:szCs w:val="28"/>
        </w:rPr>
        <w:t xml:space="preserve"> в соответствии с разделом 2 </w:t>
      </w:r>
      <w:r w:rsidR="00C43CD8" w:rsidRPr="0027182B">
        <w:rPr>
          <w:spacing w:val="-6"/>
          <w:sz w:val="28"/>
          <w:szCs w:val="28"/>
        </w:rPr>
        <w:t>настоящей инструкции.</w:t>
      </w:r>
      <w:r w:rsidR="00C43CD8" w:rsidRPr="00C43CD8">
        <w:rPr>
          <w:sz w:val="28"/>
          <w:szCs w:val="28"/>
        </w:rPr>
        <w:t xml:space="preserve"> </w:t>
      </w:r>
      <w:r w:rsidR="008134B5" w:rsidRPr="00B46BB1">
        <w:rPr>
          <w:sz w:val="28"/>
          <w:szCs w:val="28"/>
        </w:rPr>
        <w:t xml:space="preserve">Срок доставки </w:t>
      </w:r>
      <w:r w:rsidR="008134B5">
        <w:rPr>
          <w:sz w:val="28"/>
          <w:szCs w:val="28"/>
        </w:rPr>
        <w:t>УКО</w:t>
      </w:r>
      <w:r w:rsidR="008134B5" w:rsidRPr="00B46BB1">
        <w:rPr>
          <w:sz w:val="28"/>
          <w:szCs w:val="28"/>
        </w:rPr>
        <w:t xml:space="preserve"> в ГУ «БелИСА» </w:t>
      </w:r>
      <w:r w:rsidR="008134B5" w:rsidRPr="00446180">
        <w:rPr>
          <w:b/>
          <w:sz w:val="28"/>
          <w:szCs w:val="28"/>
        </w:rPr>
        <w:t xml:space="preserve">не </w:t>
      </w:r>
      <w:r w:rsidR="00911361">
        <w:rPr>
          <w:b/>
          <w:sz w:val="28"/>
          <w:szCs w:val="28"/>
        </w:rPr>
        <w:t>может</w:t>
      </w:r>
      <w:r w:rsidR="008134B5" w:rsidRPr="00446180">
        <w:rPr>
          <w:b/>
          <w:sz w:val="28"/>
          <w:szCs w:val="28"/>
        </w:rPr>
        <w:t xml:space="preserve"> превышать 1</w:t>
      </w:r>
      <w:r w:rsidR="00CA7CF6">
        <w:rPr>
          <w:b/>
          <w:sz w:val="28"/>
          <w:szCs w:val="28"/>
        </w:rPr>
        <w:t>4</w:t>
      </w:r>
      <w:r w:rsidR="008134B5" w:rsidRPr="00446180">
        <w:rPr>
          <w:b/>
          <w:sz w:val="28"/>
          <w:szCs w:val="28"/>
        </w:rPr>
        <w:t xml:space="preserve"> рабочих дней</w:t>
      </w:r>
      <w:r w:rsidR="008134B5">
        <w:rPr>
          <w:b/>
          <w:sz w:val="28"/>
          <w:szCs w:val="28"/>
        </w:rPr>
        <w:t xml:space="preserve"> с даты присвоения исходящего номера.</w:t>
      </w:r>
    </w:p>
    <w:p w14:paraId="252DDD69" w14:textId="4ED75EA1" w:rsidR="00C43CD8" w:rsidRDefault="00C43CD8" w:rsidP="00C43CD8">
      <w:pPr>
        <w:ind w:firstLine="567"/>
        <w:jc w:val="both"/>
        <w:rPr>
          <w:spacing w:val="-2"/>
          <w:sz w:val="28"/>
          <w:szCs w:val="28"/>
        </w:rPr>
      </w:pPr>
      <w:r w:rsidRPr="0028033F">
        <w:rPr>
          <w:sz w:val="28"/>
          <w:szCs w:val="28"/>
        </w:rPr>
        <w:t xml:space="preserve">При поступлении в ГУ «БелИСА» </w:t>
      </w:r>
      <w:r>
        <w:rPr>
          <w:sz w:val="28"/>
          <w:szCs w:val="28"/>
        </w:rPr>
        <w:t xml:space="preserve">УКО </w:t>
      </w:r>
      <w:r w:rsidRPr="0028033F">
        <w:rPr>
          <w:sz w:val="28"/>
          <w:szCs w:val="28"/>
        </w:rPr>
        <w:t>регистрируется как входящий документ в системе электронного документооборота ГУ «БелИСА»</w:t>
      </w:r>
      <w:r>
        <w:rPr>
          <w:sz w:val="28"/>
          <w:szCs w:val="28"/>
        </w:rPr>
        <w:t xml:space="preserve">. При этом в </w:t>
      </w:r>
      <w:r w:rsidRPr="00750F22">
        <w:rPr>
          <w:spacing w:val="-2"/>
          <w:sz w:val="28"/>
          <w:szCs w:val="28"/>
        </w:rPr>
        <w:t xml:space="preserve">регистрации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 xml:space="preserve">может быть </w:t>
      </w:r>
      <w:r w:rsidRPr="00911361">
        <w:rPr>
          <w:b/>
          <w:bCs/>
          <w:spacing w:val="-2"/>
          <w:sz w:val="28"/>
          <w:szCs w:val="28"/>
        </w:rPr>
        <w:t xml:space="preserve">отказано </w:t>
      </w:r>
      <w:r w:rsidRPr="00911361">
        <w:rPr>
          <w:spacing w:val="-2"/>
          <w:sz w:val="28"/>
          <w:szCs w:val="28"/>
        </w:rPr>
        <w:t xml:space="preserve">в случае следующих </w:t>
      </w:r>
      <w:r w:rsidR="00DB01C4" w:rsidRPr="00911361">
        <w:rPr>
          <w:spacing w:val="-2"/>
          <w:sz w:val="28"/>
          <w:szCs w:val="28"/>
        </w:rPr>
        <w:t xml:space="preserve">нарушений </w:t>
      </w:r>
      <w:r w:rsidRPr="00911361">
        <w:rPr>
          <w:spacing w:val="-2"/>
          <w:sz w:val="28"/>
          <w:szCs w:val="28"/>
        </w:rPr>
        <w:t>требований к оформлению документов</w:t>
      </w:r>
      <w:r w:rsidRPr="00750F22">
        <w:rPr>
          <w:spacing w:val="-2"/>
          <w:sz w:val="28"/>
          <w:szCs w:val="28"/>
        </w:rPr>
        <w:t xml:space="preserve">: </w:t>
      </w:r>
    </w:p>
    <w:p w14:paraId="6B93D8FD" w14:textId="77777777" w:rsidR="00C43CD8" w:rsidRPr="00750F22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исходящего номера и даты; </w:t>
      </w:r>
    </w:p>
    <w:p w14:paraId="21F84591" w14:textId="77777777" w:rsidR="00DA09C7" w:rsidRPr="00750F22" w:rsidRDefault="00DA09C7" w:rsidP="00DA09C7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несоблюдении сроков подачи документов</w:t>
      </w:r>
      <w:r w:rsidRPr="00750F22">
        <w:rPr>
          <w:spacing w:val="-2"/>
          <w:sz w:val="28"/>
          <w:szCs w:val="28"/>
        </w:rPr>
        <w:t>;</w:t>
      </w:r>
    </w:p>
    <w:p w14:paraId="4C9195A1" w14:textId="77777777" w:rsidR="00C43CD8" w:rsidRPr="00750F22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6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</w:t>
      </w:r>
      <w:r>
        <w:rPr>
          <w:spacing w:val="-6"/>
          <w:sz w:val="28"/>
          <w:szCs w:val="28"/>
        </w:rPr>
        <w:t xml:space="preserve">копии устава </w:t>
      </w:r>
      <w:r w:rsidRPr="00750F22">
        <w:rPr>
          <w:spacing w:val="-6"/>
          <w:sz w:val="28"/>
          <w:szCs w:val="28"/>
        </w:rPr>
        <w:t xml:space="preserve">согласно п.п. 4, </w:t>
      </w:r>
      <w:r>
        <w:rPr>
          <w:spacing w:val="-6"/>
          <w:sz w:val="28"/>
          <w:szCs w:val="28"/>
        </w:rPr>
        <w:t>5</w:t>
      </w:r>
      <w:r w:rsidRPr="00750F22">
        <w:rPr>
          <w:spacing w:val="-6"/>
          <w:sz w:val="28"/>
          <w:szCs w:val="28"/>
        </w:rPr>
        <w:t xml:space="preserve"> настоящей инструкции;</w:t>
      </w:r>
    </w:p>
    <w:p w14:paraId="0826260C" w14:textId="5DDC86C8" w:rsidR="00C43CD8" w:rsidRPr="009A68D5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 w:rsidRPr="009A68D5">
        <w:rPr>
          <w:spacing w:val="-2"/>
          <w:sz w:val="28"/>
          <w:szCs w:val="28"/>
        </w:rPr>
        <w:t>поступлении УКО</w:t>
      </w:r>
      <w:r w:rsidRPr="00DB01C4">
        <w:rPr>
          <w:bCs/>
          <w:sz w:val="28"/>
          <w:szCs w:val="28"/>
        </w:rPr>
        <w:t xml:space="preserve">, </w:t>
      </w:r>
      <w:r w:rsidR="00DB01C4" w:rsidRPr="00911361">
        <w:rPr>
          <w:b/>
          <w:spacing w:val="-2"/>
          <w:sz w:val="28"/>
          <w:szCs w:val="28"/>
        </w:rPr>
        <w:t>заполненной или измененной с привлечением сторонних приложений</w:t>
      </w:r>
      <w:r w:rsidRPr="00911361">
        <w:rPr>
          <w:b/>
          <w:spacing w:val="-2"/>
          <w:sz w:val="28"/>
          <w:szCs w:val="28"/>
        </w:rPr>
        <w:t>;</w:t>
      </w:r>
    </w:p>
    <w:p w14:paraId="3A8E44B2" w14:textId="77777777" w:rsidR="00C43CD8" w:rsidRPr="00750F22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>
        <w:rPr>
          <w:spacing w:val="-2"/>
          <w:sz w:val="28"/>
          <w:szCs w:val="28"/>
        </w:rPr>
        <w:t>УКО</w:t>
      </w:r>
      <w:r w:rsidRPr="00750F22">
        <w:rPr>
          <w:spacing w:val="-2"/>
          <w:sz w:val="28"/>
          <w:szCs w:val="28"/>
        </w:rPr>
        <w:t xml:space="preserve">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14:paraId="7EEE2C30" w14:textId="77777777" w:rsidR="00C43CD8" w:rsidRPr="00750F22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контрольного кода </w:t>
      </w:r>
      <w:r w:rsidRPr="009A5CAC">
        <w:rPr>
          <w:spacing w:val="-6"/>
          <w:sz w:val="28"/>
          <w:szCs w:val="28"/>
        </w:rPr>
        <w:t>на УКО</w:t>
      </w:r>
      <w:r w:rsidRPr="00750F22">
        <w:rPr>
          <w:spacing w:val="-6"/>
          <w:sz w:val="28"/>
          <w:szCs w:val="28"/>
        </w:rPr>
        <w:t xml:space="preserve">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-Регистрации;</w:t>
      </w:r>
    </w:p>
    <w:p w14:paraId="1222313D" w14:textId="77777777" w:rsidR="00C43CD8" w:rsidRPr="003C419A" w:rsidRDefault="00C43CD8" w:rsidP="00C43CD8">
      <w:pPr>
        <w:pStyle w:val="afb"/>
        <w:numPr>
          <w:ilvl w:val="0"/>
          <w:numId w:val="14"/>
        </w:numPr>
        <w:ind w:left="567" w:hanging="567"/>
        <w:jc w:val="both"/>
        <w:rPr>
          <w:color w:val="FF0000"/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</w:t>
      </w:r>
      <w:r w:rsidRPr="009A5CAC">
        <w:rPr>
          <w:spacing w:val="-2"/>
          <w:sz w:val="28"/>
          <w:szCs w:val="28"/>
        </w:rPr>
        <w:t>на УКО.</w:t>
      </w:r>
    </w:p>
    <w:p w14:paraId="44C7B81E" w14:textId="513DAAAD" w:rsidR="00C43CD8" w:rsidRPr="00C43CD8" w:rsidRDefault="00C43CD8" w:rsidP="00C43CD8">
      <w:pPr>
        <w:ind w:firstLine="567"/>
        <w:jc w:val="both"/>
        <w:rPr>
          <w:sz w:val="28"/>
          <w:szCs w:val="28"/>
        </w:rPr>
      </w:pPr>
      <w:r w:rsidRPr="00C43CD8">
        <w:rPr>
          <w:sz w:val="28"/>
          <w:szCs w:val="28"/>
        </w:rPr>
        <w:t>Документы, представленные не в полном объеме или с нарушением вышеперечисленных требований, возвращаются организации-исполнителю в</w:t>
      </w:r>
      <w:r w:rsidR="00DB01C4">
        <w:rPr>
          <w:sz w:val="28"/>
          <w:szCs w:val="28"/>
        </w:rPr>
        <w:t> </w:t>
      </w:r>
      <w:r w:rsidRPr="00C43CD8">
        <w:rPr>
          <w:b/>
          <w:bCs/>
          <w:sz w:val="28"/>
          <w:szCs w:val="28"/>
        </w:rPr>
        <w:t xml:space="preserve">трехдневный срок </w:t>
      </w:r>
      <w:r w:rsidRPr="00C43CD8">
        <w:rPr>
          <w:sz w:val="28"/>
          <w:szCs w:val="28"/>
        </w:rPr>
        <w:t>с даты их поступления с обоснованием причин возврата.</w:t>
      </w:r>
    </w:p>
    <w:p w14:paraId="3CEF3143" w14:textId="50502313" w:rsidR="009A5CAC" w:rsidRDefault="009872E8" w:rsidP="009872E8">
      <w:pPr>
        <w:ind w:firstLine="567"/>
        <w:jc w:val="both"/>
        <w:rPr>
          <w:b/>
          <w:spacing w:val="-4"/>
          <w:sz w:val="28"/>
          <w:szCs w:val="28"/>
        </w:rPr>
      </w:pPr>
      <w:r w:rsidRPr="005A57FE">
        <w:rPr>
          <w:spacing w:val="-4"/>
          <w:sz w:val="28"/>
          <w:szCs w:val="28"/>
        </w:rPr>
        <w:t>Сведения</w:t>
      </w:r>
      <w:r w:rsidR="00911361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>, представленны</w:t>
      </w:r>
      <w:r w:rsidR="00911361">
        <w:rPr>
          <w:spacing w:val="-4"/>
          <w:sz w:val="28"/>
          <w:szCs w:val="28"/>
        </w:rPr>
        <w:t>м</w:t>
      </w:r>
      <w:r w:rsidRPr="005A57FE">
        <w:rPr>
          <w:spacing w:val="-4"/>
          <w:sz w:val="28"/>
          <w:szCs w:val="28"/>
        </w:rPr>
        <w:t xml:space="preserve"> в </w:t>
      </w:r>
      <w:r>
        <w:rPr>
          <w:spacing w:val="-4"/>
          <w:sz w:val="28"/>
          <w:szCs w:val="28"/>
        </w:rPr>
        <w:t>УКО</w:t>
      </w:r>
      <w:r w:rsidRPr="005A57FE">
        <w:rPr>
          <w:spacing w:val="-4"/>
          <w:sz w:val="28"/>
          <w:szCs w:val="28"/>
        </w:rPr>
        <w:t xml:space="preserve"> и прилагаемых документах,</w:t>
      </w:r>
      <w:r w:rsidRPr="005A57FE">
        <w:rPr>
          <w:spacing w:val="-4"/>
        </w:rPr>
        <w:t xml:space="preserve"> </w:t>
      </w:r>
      <w:r w:rsidR="00911361">
        <w:rPr>
          <w:spacing w:val="-4"/>
          <w:sz w:val="28"/>
          <w:szCs w:val="28"/>
        </w:rPr>
        <w:t>следует</w:t>
      </w:r>
      <w:r w:rsidRPr="005A57FE">
        <w:rPr>
          <w:spacing w:val="-4"/>
          <w:sz w:val="28"/>
          <w:szCs w:val="28"/>
        </w:rPr>
        <w:t xml:space="preserve"> быть достоверны</w:t>
      </w:r>
      <w:r w:rsidR="00911361">
        <w:rPr>
          <w:spacing w:val="-4"/>
          <w:sz w:val="28"/>
          <w:szCs w:val="28"/>
        </w:rPr>
        <w:t>ми</w:t>
      </w:r>
      <w:r w:rsidRPr="005A57FE">
        <w:rPr>
          <w:spacing w:val="-4"/>
          <w:sz w:val="28"/>
          <w:szCs w:val="28"/>
        </w:rPr>
        <w:t xml:space="preserve">, так как они включаются в </w:t>
      </w:r>
      <w:r w:rsidR="003F092A">
        <w:rPr>
          <w:spacing w:val="-4"/>
          <w:sz w:val="28"/>
          <w:szCs w:val="28"/>
        </w:rPr>
        <w:t xml:space="preserve">государственный реестр НИОК(Т)Р </w:t>
      </w:r>
      <w:r w:rsidR="00911361">
        <w:rPr>
          <w:spacing w:val="-4"/>
          <w:sz w:val="28"/>
          <w:szCs w:val="28"/>
        </w:rPr>
        <w:br/>
      </w:r>
      <w:r w:rsidR="003F092A">
        <w:rPr>
          <w:spacing w:val="-4"/>
          <w:sz w:val="28"/>
          <w:szCs w:val="28"/>
        </w:rPr>
        <w:lastRenderedPageBreak/>
        <w:t>(далее</w:t>
      </w:r>
      <w:r w:rsidR="00DB01C4">
        <w:rPr>
          <w:spacing w:val="-4"/>
          <w:sz w:val="28"/>
          <w:szCs w:val="28"/>
        </w:rPr>
        <w:t> —</w:t>
      </w:r>
      <w:r w:rsidR="003F092A">
        <w:rPr>
          <w:spacing w:val="-4"/>
          <w:sz w:val="28"/>
          <w:szCs w:val="28"/>
        </w:rPr>
        <w:t xml:space="preserve"> госреестр) </w:t>
      </w:r>
      <w:r w:rsidRPr="005A57FE">
        <w:rPr>
          <w:spacing w:val="-4"/>
          <w:sz w:val="28"/>
          <w:szCs w:val="28"/>
        </w:rPr>
        <w:t>и используются для формирования государственного информационного ресурса, обобщения, анализа</w:t>
      </w:r>
      <w:r w:rsidRPr="005A57FE">
        <w:rPr>
          <w:spacing w:val="-4"/>
        </w:rPr>
        <w:t xml:space="preserve"> </w:t>
      </w:r>
      <w:r w:rsidRPr="005A57FE">
        <w:rPr>
          <w:spacing w:val="-4"/>
          <w:sz w:val="28"/>
          <w:szCs w:val="28"/>
        </w:rPr>
        <w:t>и предоставления сводной информации Президенту Республики Беларусь, в Совет Министров Республики Беларусь и в Государственный комитет по науке и технологиям в соответствии с</w:t>
      </w:r>
      <w:r w:rsidR="007F01CC">
        <w:rPr>
          <w:spacing w:val="-4"/>
          <w:sz w:val="28"/>
          <w:szCs w:val="28"/>
        </w:rPr>
        <w:t> </w:t>
      </w:r>
      <w:r w:rsidRPr="005A57FE">
        <w:rPr>
          <w:spacing w:val="-4"/>
          <w:sz w:val="28"/>
          <w:szCs w:val="28"/>
        </w:rPr>
        <w:t>пунктом 16 Положения и используются в иных случаях, определённых законодательством Республики Беларусь.</w:t>
      </w:r>
      <w:r w:rsidRPr="00750F22">
        <w:rPr>
          <w:spacing w:val="-4"/>
          <w:sz w:val="28"/>
          <w:szCs w:val="28"/>
        </w:rPr>
        <w:t xml:space="preserve"> </w:t>
      </w:r>
      <w:r w:rsidR="009A5CAC"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 w:rsidR="00E65933">
        <w:rPr>
          <w:b/>
          <w:spacing w:val="-4"/>
          <w:sz w:val="28"/>
          <w:szCs w:val="28"/>
        </w:rPr>
        <w:t>УКО</w:t>
      </w:r>
      <w:r w:rsidR="00E5222B">
        <w:rPr>
          <w:b/>
          <w:spacing w:val="-4"/>
          <w:sz w:val="28"/>
          <w:szCs w:val="28"/>
        </w:rPr>
        <w:t>,</w:t>
      </w:r>
      <w:r w:rsidR="009A5CAC" w:rsidRPr="004F00F5">
        <w:rPr>
          <w:b/>
          <w:spacing w:val="-4"/>
          <w:sz w:val="28"/>
          <w:szCs w:val="28"/>
        </w:rPr>
        <w:t xml:space="preserve"> организация-исполнитель несет ответственность в</w:t>
      </w:r>
      <w:r w:rsidR="007F01CC">
        <w:rPr>
          <w:b/>
          <w:spacing w:val="-4"/>
          <w:sz w:val="28"/>
          <w:szCs w:val="28"/>
        </w:rPr>
        <w:t> </w:t>
      </w:r>
      <w:r w:rsidR="009A5CAC" w:rsidRPr="004F00F5">
        <w:rPr>
          <w:b/>
          <w:spacing w:val="-4"/>
          <w:sz w:val="28"/>
          <w:szCs w:val="28"/>
        </w:rPr>
        <w:t xml:space="preserve">соответствии с </w:t>
      </w:r>
      <w:r w:rsidR="009A5CAC">
        <w:rPr>
          <w:b/>
          <w:spacing w:val="-4"/>
          <w:sz w:val="28"/>
          <w:szCs w:val="28"/>
        </w:rPr>
        <w:t>з</w:t>
      </w:r>
      <w:r w:rsidR="009A5CAC" w:rsidRPr="004F00F5">
        <w:rPr>
          <w:b/>
          <w:spacing w:val="-4"/>
          <w:sz w:val="28"/>
          <w:szCs w:val="28"/>
        </w:rPr>
        <w:t>аконодательством Республики Беларусь.</w:t>
      </w:r>
    </w:p>
    <w:p w14:paraId="3F41B36D" w14:textId="0DBB311A" w:rsidR="009872E8" w:rsidRDefault="009872E8" w:rsidP="009872E8">
      <w:pPr>
        <w:ind w:firstLine="567"/>
        <w:jc w:val="both"/>
        <w:rPr>
          <w:spacing w:val="-2"/>
          <w:sz w:val="28"/>
          <w:szCs w:val="28"/>
        </w:rPr>
      </w:pPr>
      <w:r w:rsidRPr="000709E1">
        <w:rPr>
          <w:spacing w:val="-2"/>
          <w:sz w:val="28"/>
          <w:szCs w:val="28"/>
        </w:rPr>
        <w:t>Представленные данные проверяются специалистами ГУ «БелИСА» на</w:t>
      </w:r>
      <w:r w:rsidR="00DB01C4">
        <w:rPr>
          <w:spacing w:val="-2"/>
          <w:sz w:val="28"/>
          <w:szCs w:val="28"/>
        </w:rPr>
        <w:t> </w:t>
      </w:r>
      <w:r w:rsidRPr="000709E1">
        <w:rPr>
          <w:spacing w:val="-2"/>
          <w:sz w:val="28"/>
          <w:szCs w:val="28"/>
        </w:rPr>
        <w:t>основании приложенных документов и требований законодательства Республики Беларусь и включаются в госреестр. После включения в госреестр УКО вместе с пакетом прилагаемых документов остается в ГУ «БелИСА» в</w:t>
      </w:r>
      <w:r w:rsidR="007F01CC">
        <w:rPr>
          <w:spacing w:val="-2"/>
          <w:sz w:val="28"/>
          <w:szCs w:val="28"/>
        </w:rPr>
        <w:t xml:space="preserve"> </w:t>
      </w:r>
      <w:r w:rsidRPr="000709E1">
        <w:rPr>
          <w:spacing w:val="-2"/>
          <w:sz w:val="28"/>
          <w:szCs w:val="28"/>
        </w:rPr>
        <w:t>составе информационных ресурсов, ведущихся согласно законодательству Республики Беларусь.</w:t>
      </w:r>
    </w:p>
    <w:p w14:paraId="568D3F80" w14:textId="11AF2F73" w:rsidR="009872E8" w:rsidRDefault="009872E8" w:rsidP="009872E8">
      <w:pPr>
        <w:ind w:firstLine="567"/>
        <w:jc w:val="both"/>
        <w:rPr>
          <w:spacing w:val="-2"/>
          <w:sz w:val="28"/>
          <w:szCs w:val="28"/>
        </w:rPr>
      </w:pPr>
      <w:r w:rsidRPr="00B46BB1">
        <w:rPr>
          <w:spacing w:val="-2"/>
          <w:sz w:val="28"/>
          <w:szCs w:val="28"/>
        </w:rPr>
        <w:t xml:space="preserve">После включения </w:t>
      </w:r>
      <w:r>
        <w:rPr>
          <w:spacing w:val="-2"/>
          <w:sz w:val="28"/>
          <w:szCs w:val="28"/>
        </w:rPr>
        <w:t>УКО</w:t>
      </w:r>
      <w:r w:rsidRPr="00B46BB1">
        <w:rPr>
          <w:spacing w:val="-2"/>
          <w:sz w:val="28"/>
          <w:szCs w:val="28"/>
        </w:rPr>
        <w:t xml:space="preserve"> в госреестр, при возникновении </w:t>
      </w:r>
      <w:r w:rsidRPr="007F38AD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Pr="007F38AD">
        <w:rPr>
          <w:b/>
          <w:sz w:val="28"/>
          <w:szCs w:val="28"/>
        </w:rPr>
        <w:t xml:space="preserve"> сведений</w:t>
      </w:r>
      <w:r w:rsidRPr="0028033F">
        <w:rPr>
          <w:sz w:val="28"/>
          <w:szCs w:val="28"/>
        </w:rPr>
        <w:t xml:space="preserve"> об организации-исполнителе </w:t>
      </w:r>
      <w:r>
        <w:rPr>
          <w:sz w:val="28"/>
          <w:szCs w:val="28"/>
        </w:rPr>
        <w:t>(</w:t>
      </w:r>
      <w:r w:rsidRPr="009D6737">
        <w:rPr>
          <w:b/>
          <w:sz w:val="28"/>
          <w:szCs w:val="28"/>
        </w:rPr>
        <w:t>изменение названия организации,</w:t>
      </w:r>
      <w:r w:rsidR="00DB01C4">
        <w:rPr>
          <w:b/>
          <w:sz w:val="28"/>
          <w:szCs w:val="28"/>
        </w:rPr>
        <w:t xml:space="preserve"> </w:t>
      </w:r>
      <w:r w:rsidRPr="009D6737">
        <w:rPr>
          <w:b/>
          <w:sz w:val="28"/>
          <w:szCs w:val="28"/>
        </w:rPr>
        <w:t>реорганизации</w:t>
      </w:r>
      <w:r>
        <w:rPr>
          <w:sz w:val="28"/>
          <w:szCs w:val="28"/>
        </w:rPr>
        <w:t xml:space="preserve">) она </w:t>
      </w:r>
      <w:r w:rsidRPr="00B46BB1">
        <w:rPr>
          <w:b/>
          <w:sz w:val="28"/>
          <w:szCs w:val="28"/>
        </w:rPr>
        <w:t>должна</w:t>
      </w:r>
      <w:r w:rsidRPr="00B46BB1">
        <w:rPr>
          <w:b/>
          <w:spacing w:val="-2"/>
          <w:sz w:val="28"/>
          <w:szCs w:val="28"/>
        </w:rPr>
        <w:t xml:space="preserve"> в тридцатидневный срок</w:t>
      </w:r>
      <w:r w:rsidRPr="00B46BB1">
        <w:rPr>
          <w:spacing w:val="-2"/>
          <w:sz w:val="28"/>
          <w:szCs w:val="28"/>
        </w:rPr>
        <w:t xml:space="preserve"> направлять в ГУ</w:t>
      </w:r>
      <w:r w:rsidR="007F01CC">
        <w:rPr>
          <w:spacing w:val="-2"/>
          <w:sz w:val="28"/>
          <w:szCs w:val="28"/>
        </w:rPr>
        <w:t> </w:t>
      </w:r>
      <w:r w:rsidRPr="00B46BB1">
        <w:rPr>
          <w:spacing w:val="-2"/>
          <w:sz w:val="28"/>
          <w:szCs w:val="28"/>
        </w:rPr>
        <w:t xml:space="preserve">«БелИСА» в установленном порядке </w:t>
      </w:r>
      <w:r>
        <w:rPr>
          <w:spacing w:val="-2"/>
          <w:sz w:val="28"/>
          <w:szCs w:val="28"/>
        </w:rPr>
        <w:t xml:space="preserve">(письменно, нарочно или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</w:t>
      </w:r>
      <w:r>
        <w:rPr>
          <w:spacing w:val="-2"/>
          <w:sz w:val="28"/>
          <w:szCs w:val="28"/>
        </w:rPr>
        <w:t xml:space="preserve">) </w:t>
      </w:r>
      <w:r w:rsidRPr="00B46BB1">
        <w:rPr>
          <w:spacing w:val="-2"/>
          <w:sz w:val="28"/>
          <w:szCs w:val="28"/>
        </w:rPr>
        <w:t>соответствующие изменения для их внесения в информационный ресурс госреестра.</w:t>
      </w:r>
      <w:r>
        <w:rPr>
          <w:spacing w:val="-2"/>
          <w:sz w:val="28"/>
          <w:szCs w:val="28"/>
        </w:rPr>
        <w:t xml:space="preserve"> Организации-исполнители, срок предоставления УКО</w:t>
      </w:r>
      <w:r w:rsidR="00E5222B">
        <w:rPr>
          <w:spacing w:val="-2"/>
          <w:sz w:val="28"/>
          <w:szCs w:val="28"/>
        </w:rPr>
        <w:t xml:space="preserve"> которых</w:t>
      </w:r>
      <w:r>
        <w:rPr>
          <w:spacing w:val="-2"/>
          <w:sz w:val="28"/>
          <w:szCs w:val="28"/>
        </w:rPr>
        <w:t xml:space="preserve"> составил более 10 лет</w:t>
      </w:r>
      <w:r w:rsidR="00E5222B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Pr="00DE7975">
        <w:rPr>
          <w:spacing w:val="-2"/>
          <w:sz w:val="28"/>
          <w:szCs w:val="28"/>
        </w:rPr>
        <w:t>направля</w:t>
      </w:r>
      <w:r w:rsidR="00F86B69">
        <w:rPr>
          <w:spacing w:val="-2"/>
          <w:sz w:val="28"/>
          <w:szCs w:val="28"/>
        </w:rPr>
        <w:t>ю</w:t>
      </w:r>
      <w:r w:rsidRPr="00DE7975">
        <w:rPr>
          <w:spacing w:val="-2"/>
          <w:sz w:val="28"/>
          <w:szCs w:val="28"/>
        </w:rPr>
        <w:t>т в ГУ</w:t>
      </w:r>
      <w:r>
        <w:rPr>
          <w:spacing w:val="-2"/>
          <w:sz w:val="28"/>
          <w:szCs w:val="28"/>
          <w:lang w:val="be-BY"/>
        </w:rPr>
        <w:t xml:space="preserve"> </w:t>
      </w:r>
      <w:r w:rsidRPr="00DE7975">
        <w:rPr>
          <w:spacing w:val="-2"/>
          <w:sz w:val="28"/>
          <w:szCs w:val="28"/>
        </w:rPr>
        <w:t>«БелИСА»</w:t>
      </w:r>
      <w:r>
        <w:rPr>
          <w:spacing w:val="-2"/>
          <w:sz w:val="28"/>
          <w:szCs w:val="28"/>
        </w:rPr>
        <w:t xml:space="preserve"> повторно учетную карточку организации.</w:t>
      </w:r>
    </w:p>
    <w:p w14:paraId="03CA08B7" w14:textId="43E64368" w:rsidR="009872E8" w:rsidRPr="00F3138E" w:rsidRDefault="009872E8" w:rsidP="009872E8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</w:t>
      </w:r>
      <w:r w:rsidR="003F1DF4">
        <w:rPr>
          <w:spacing w:val="-2"/>
          <w:sz w:val="28"/>
          <w:szCs w:val="28"/>
        </w:rPr>
        <w:t xml:space="preserve">смены руководителя или руководства </w:t>
      </w:r>
      <w:r w:rsidR="003F1DF4" w:rsidRPr="0028033F">
        <w:rPr>
          <w:sz w:val="28"/>
          <w:szCs w:val="28"/>
        </w:rPr>
        <w:t>организации-исполнител</w:t>
      </w:r>
      <w:r w:rsidR="00E5222B">
        <w:rPr>
          <w:sz w:val="28"/>
          <w:szCs w:val="28"/>
        </w:rPr>
        <w:t>я</w:t>
      </w:r>
      <w:r w:rsidR="003F1DF4">
        <w:rPr>
          <w:spacing w:val="-2"/>
          <w:sz w:val="28"/>
          <w:szCs w:val="28"/>
        </w:rPr>
        <w:t xml:space="preserve"> </w:t>
      </w:r>
      <w:r w:rsidR="003F1DF4" w:rsidRPr="00B46BB1">
        <w:rPr>
          <w:spacing w:val="-2"/>
          <w:sz w:val="28"/>
          <w:szCs w:val="28"/>
        </w:rPr>
        <w:t>в</w:t>
      </w:r>
      <w:r w:rsidR="00DB01C4">
        <w:rPr>
          <w:spacing w:val="-2"/>
          <w:sz w:val="28"/>
          <w:szCs w:val="28"/>
        </w:rPr>
        <w:t> </w:t>
      </w:r>
      <w:r w:rsidR="003F1DF4" w:rsidRPr="00B46BB1">
        <w:rPr>
          <w:spacing w:val="-2"/>
          <w:sz w:val="28"/>
          <w:szCs w:val="28"/>
        </w:rPr>
        <w:t>ГУ «БелИСА</w:t>
      </w:r>
      <w:r w:rsidR="003F1DF4">
        <w:rPr>
          <w:spacing w:val="-2"/>
          <w:sz w:val="28"/>
          <w:szCs w:val="28"/>
        </w:rPr>
        <w:t xml:space="preserve"> </w:t>
      </w:r>
      <w:r w:rsidR="003F1DF4" w:rsidRPr="00B46BB1">
        <w:rPr>
          <w:b/>
          <w:spacing w:val="-2"/>
          <w:sz w:val="28"/>
          <w:szCs w:val="28"/>
        </w:rPr>
        <w:t>в тридцатидневный срок</w:t>
      </w:r>
      <w:r w:rsidR="003F1DF4" w:rsidRPr="00B46BB1">
        <w:rPr>
          <w:spacing w:val="-2"/>
          <w:sz w:val="28"/>
          <w:szCs w:val="28"/>
        </w:rPr>
        <w:t xml:space="preserve"> </w:t>
      </w:r>
      <w:r w:rsidR="003F1DF4">
        <w:rPr>
          <w:spacing w:val="-2"/>
          <w:sz w:val="28"/>
          <w:szCs w:val="28"/>
        </w:rPr>
        <w:t>направляется письмо с измененными сведениями согласно ч. 4 настоящей инструкции (</w:t>
      </w:r>
      <w:r w:rsidR="00DB01C4"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</w:t>
      </w:r>
      <w:r w:rsidR="003F1DF4"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оле</w:t>
      </w:r>
      <w:r w:rsidR="003F1DF4" w:rsidRPr="00DB01C4">
        <w:rPr>
          <w:rStyle w:val="20"/>
          <w:rFonts w:ascii="Times New Roman" w:hAnsi="Times New Roman" w:cs="Times New Roman"/>
        </w:rPr>
        <w:t xml:space="preserve"> </w:t>
      </w:r>
      <w:r w:rsidR="003F1DF4" w:rsidRPr="00F3138E">
        <w:rPr>
          <w:rStyle w:val="20"/>
          <w:rFonts w:ascii="Times New Roman" w:hAnsi="Times New Roman" w:cs="Times New Roman"/>
          <w:i w:val="0"/>
        </w:rPr>
        <w:t xml:space="preserve">08 </w:t>
      </w:r>
      <w:r w:rsidR="00F3138E" w:rsidRPr="00F3138E">
        <w:rPr>
          <w:rStyle w:val="20"/>
          <w:rFonts w:ascii="Times New Roman" w:hAnsi="Times New Roman" w:cs="Times New Roman"/>
          <w:i w:val="0"/>
        </w:rPr>
        <w:t>Руководитель, заместители руководителя организации-исполнителя</w:t>
      </w:r>
      <w:r w:rsidR="00F3138E" w:rsidRPr="00F3138E">
        <w:rPr>
          <w:rStyle w:val="20"/>
          <w:rFonts w:ascii="Times New Roman" w:hAnsi="Times New Roman" w:cs="Times New Roman"/>
          <w:bCs w:val="0"/>
          <w:i w:val="0"/>
          <w:iCs w:val="0"/>
        </w:rPr>
        <w:t xml:space="preserve"> </w:t>
      </w:r>
      <w:r w:rsidR="00F3138E" w:rsidRPr="00F3138E">
        <w:rPr>
          <w:rStyle w:val="20"/>
          <w:rFonts w:ascii="Times New Roman" w:hAnsi="Times New Roman" w:cs="Times New Roman"/>
          <w:i w:val="0"/>
        </w:rPr>
        <w:t>работы</w:t>
      </w:r>
      <w:r w:rsidR="00F3138E" w:rsidRPr="00F3138E">
        <w:rPr>
          <w:rStyle w:val="20"/>
          <w:rFonts w:ascii="Times New Roman" w:hAnsi="Times New Roman" w:cs="Times New Roman"/>
          <w:b w:val="0"/>
          <w:i w:val="0"/>
        </w:rPr>
        <w:t>)</w:t>
      </w:r>
    </w:p>
    <w:p w14:paraId="78BD0794" w14:textId="77777777" w:rsidR="00DE7EA5" w:rsidRPr="0028033F" w:rsidRDefault="00DE7EA5" w:rsidP="00BD7A7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11" w:name="_Toc477879569"/>
      <w:bookmarkStart w:id="12" w:name="_Toc477879685"/>
      <w:bookmarkStart w:id="13" w:name="_Toc301273659"/>
      <w:bookmarkStart w:id="14" w:name="_Toc476567558"/>
      <w:bookmarkStart w:id="15" w:name="_Toc476922175"/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УКО</w:t>
      </w:r>
      <w:bookmarkEnd w:id="11"/>
      <w:bookmarkEnd w:id="12"/>
      <w:r>
        <w:rPr>
          <w:rFonts w:ascii="Times New Roman" w:hAnsi="Times New Roman"/>
        </w:rPr>
        <w:t xml:space="preserve"> </w:t>
      </w:r>
      <w:bookmarkEnd w:id="13"/>
      <w:bookmarkEnd w:id="14"/>
      <w:bookmarkEnd w:id="15"/>
    </w:p>
    <w:p w14:paraId="06D8B454" w14:textId="6462BA1C" w:rsidR="003F1DF4" w:rsidRPr="009E3FF6" w:rsidRDefault="00DE7EA5" w:rsidP="00DF2C2F">
      <w:pPr>
        <w:ind w:firstLine="567"/>
        <w:jc w:val="both"/>
        <w:rPr>
          <w:spacing w:val="-6"/>
          <w:sz w:val="28"/>
          <w:szCs w:val="28"/>
        </w:rPr>
      </w:pPr>
      <w:r w:rsidRPr="009E3FF6">
        <w:rPr>
          <w:spacing w:val="-6"/>
          <w:sz w:val="28"/>
          <w:szCs w:val="28"/>
        </w:rPr>
        <w:t xml:space="preserve">УКО представляет собой документ, выполненный на </w:t>
      </w:r>
      <w:r w:rsidR="00CF51DC" w:rsidRPr="009E3FF6">
        <w:rPr>
          <w:b/>
          <w:spacing w:val="-6"/>
          <w:sz w:val="28"/>
          <w:szCs w:val="28"/>
        </w:rPr>
        <w:t>одном</w:t>
      </w:r>
      <w:r w:rsidR="00CF51DC" w:rsidRPr="009E3FF6">
        <w:rPr>
          <w:spacing w:val="-6"/>
          <w:sz w:val="28"/>
          <w:szCs w:val="28"/>
        </w:rPr>
        <w:t xml:space="preserve"> </w:t>
      </w:r>
      <w:r w:rsidRPr="009E3FF6">
        <w:rPr>
          <w:b/>
          <w:spacing w:val="-6"/>
          <w:sz w:val="28"/>
          <w:szCs w:val="28"/>
        </w:rPr>
        <w:t>листе</w:t>
      </w:r>
      <w:r w:rsidRPr="009E3FF6">
        <w:rPr>
          <w:spacing w:val="-6"/>
          <w:sz w:val="28"/>
          <w:szCs w:val="28"/>
        </w:rPr>
        <w:t xml:space="preserve"> (с одно</w:t>
      </w:r>
      <w:r w:rsidR="000B15FB" w:rsidRPr="009E3FF6">
        <w:rPr>
          <w:spacing w:val="-6"/>
          <w:sz w:val="28"/>
          <w:szCs w:val="28"/>
        </w:rPr>
        <w:t xml:space="preserve">й </w:t>
      </w:r>
      <w:r w:rsidRPr="009E3FF6">
        <w:rPr>
          <w:spacing w:val="-6"/>
          <w:sz w:val="28"/>
          <w:szCs w:val="28"/>
        </w:rPr>
        <w:t>стороны)</w:t>
      </w:r>
      <w:r w:rsidR="003F1DF4" w:rsidRPr="009E3FF6">
        <w:rPr>
          <w:b/>
          <w:spacing w:val="-6"/>
          <w:sz w:val="28"/>
          <w:szCs w:val="28"/>
        </w:rPr>
        <w:t xml:space="preserve"> формата А4.</w:t>
      </w:r>
    </w:p>
    <w:p w14:paraId="428A9BDC" w14:textId="77777777" w:rsidR="00DE7EA5" w:rsidRPr="0028033F" w:rsidRDefault="00DE7EA5" w:rsidP="00DF2C2F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УКО</w:t>
      </w:r>
      <w:r w:rsidRPr="0028033F">
        <w:rPr>
          <w:spacing w:val="-2"/>
          <w:sz w:val="28"/>
          <w:szCs w:val="28"/>
        </w:rPr>
        <w:t xml:space="preserve">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5A8A1A3E" w14:textId="77777777" w:rsidR="00DE7EA5" w:rsidRPr="003F1DF4" w:rsidRDefault="00DE7EA5" w:rsidP="00DF2C2F">
      <w:pPr>
        <w:ind w:firstLine="567"/>
        <w:jc w:val="both"/>
        <w:rPr>
          <w:spacing w:val="-6"/>
          <w:sz w:val="28"/>
          <w:szCs w:val="28"/>
        </w:rPr>
      </w:pPr>
      <w:r w:rsidRPr="003F1DF4">
        <w:rPr>
          <w:b/>
          <w:spacing w:val="-6"/>
          <w:sz w:val="28"/>
          <w:szCs w:val="28"/>
        </w:rPr>
        <w:t>УКО подписывается:</w:t>
      </w:r>
      <w:r w:rsidRPr="003F1DF4">
        <w:rPr>
          <w:spacing w:val="-6"/>
          <w:sz w:val="28"/>
          <w:szCs w:val="28"/>
        </w:rPr>
        <w:t xml:space="preserve"> </w:t>
      </w:r>
    </w:p>
    <w:p w14:paraId="7F1D95C2" w14:textId="77777777" w:rsidR="003F1DF4" w:rsidRPr="00EA278F" w:rsidRDefault="003F1DF4" w:rsidP="003F1DF4">
      <w:pPr>
        <w:pStyle w:val="afb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2D07407E" w14:textId="77777777" w:rsidR="003F1DF4" w:rsidRPr="007057EE" w:rsidDel="00C91D02" w:rsidRDefault="003F1DF4" w:rsidP="003F1DF4">
      <w:pPr>
        <w:pStyle w:val="afb"/>
        <w:numPr>
          <w:ilvl w:val="0"/>
          <w:numId w:val="14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работником, ответственным за подготовку документов. </w:t>
      </w:r>
    </w:p>
    <w:p w14:paraId="0A41F5EC" w14:textId="77777777" w:rsidR="00DE7EA5" w:rsidRPr="0028033F" w:rsidRDefault="00DE7EA5" w:rsidP="00DF2C2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Подписи </w:t>
      </w:r>
      <w:r w:rsidRPr="007F38AD">
        <w:rPr>
          <w:b/>
          <w:sz w:val="28"/>
          <w:szCs w:val="28"/>
        </w:rPr>
        <w:t>заверяются</w:t>
      </w:r>
      <w:r w:rsidRPr="0028033F">
        <w:rPr>
          <w:sz w:val="28"/>
          <w:szCs w:val="28"/>
        </w:rPr>
        <w:t xml:space="preserve"> печатью организации-исполнителя. </w:t>
      </w:r>
    </w:p>
    <w:p w14:paraId="1F84118A" w14:textId="77777777" w:rsidR="001C1C91" w:rsidRPr="0028033F" w:rsidRDefault="001C1C91" w:rsidP="00BD7A7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16" w:name="_Toc301273660"/>
      <w:bookmarkStart w:id="17" w:name="_Toc476567559"/>
      <w:bookmarkStart w:id="18" w:name="_Toc477256841"/>
      <w:bookmarkStart w:id="19" w:name="_Toc477879570"/>
      <w:bookmarkStart w:id="20" w:name="_Toc477879686"/>
      <w:bookmarkStart w:id="21" w:name="_Toc299618036"/>
      <w:r w:rsidRPr="0028033F">
        <w:rPr>
          <w:rFonts w:ascii="Times New Roman" w:hAnsi="Times New Roman"/>
        </w:rPr>
        <w:t xml:space="preserve">Заполнение </w:t>
      </w:r>
      <w:bookmarkEnd w:id="16"/>
      <w:bookmarkEnd w:id="17"/>
      <w:bookmarkEnd w:id="18"/>
      <w:r>
        <w:rPr>
          <w:rFonts w:ascii="Times New Roman" w:hAnsi="Times New Roman"/>
        </w:rPr>
        <w:t>УКО</w:t>
      </w:r>
      <w:bookmarkEnd w:id="19"/>
      <w:bookmarkEnd w:id="20"/>
    </w:p>
    <w:p w14:paraId="28A19474" w14:textId="77777777" w:rsidR="00AF65A9" w:rsidRPr="0028033F" w:rsidRDefault="00AF65A9" w:rsidP="00DF2C2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Для заполнения </w:t>
      </w:r>
      <w:r w:rsidR="001C1C91">
        <w:rPr>
          <w:sz w:val="28"/>
          <w:szCs w:val="28"/>
        </w:rPr>
        <w:t xml:space="preserve">учётной карточки организации </w:t>
      </w:r>
      <w:r w:rsidRPr="0028033F">
        <w:rPr>
          <w:sz w:val="28"/>
          <w:szCs w:val="28"/>
        </w:rPr>
        <w:t xml:space="preserve">следует воспользоваться сервисом электронного заполнения и электронной регистрации (е-Регистрация) на сайте ГУ «БелИСА», открыв страницу по адресу </w:t>
      </w:r>
      <w:hyperlink r:id="rId9" w:history="1">
        <w:r w:rsidRPr="007F38AD">
          <w:rPr>
            <w:rStyle w:val="a5"/>
            <w:color w:val="auto"/>
            <w:sz w:val="28"/>
            <w:szCs w:val="28"/>
          </w:rPr>
          <w:t>http</w:t>
        </w:r>
        <w:r w:rsidRPr="0028033F">
          <w:rPr>
            <w:rStyle w:val="a5"/>
            <w:color w:val="auto"/>
            <w:sz w:val="28"/>
            <w:szCs w:val="28"/>
          </w:rPr>
          <w:t>://</w:t>
        </w:r>
        <w:r w:rsidRPr="007F38AD">
          <w:rPr>
            <w:rStyle w:val="a5"/>
            <w:color w:val="auto"/>
            <w:sz w:val="28"/>
            <w:szCs w:val="28"/>
          </w:rPr>
          <w:t>www</w:t>
        </w:r>
        <w:r w:rsidRPr="0028033F">
          <w:rPr>
            <w:rStyle w:val="a5"/>
            <w:color w:val="auto"/>
            <w:sz w:val="28"/>
            <w:szCs w:val="28"/>
          </w:rPr>
          <w:t>.</w:t>
        </w:r>
        <w:r w:rsidRPr="007F38AD">
          <w:rPr>
            <w:rStyle w:val="a5"/>
            <w:color w:val="auto"/>
            <w:sz w:val="28"/>
            <w:szCs w:val="28"/>
          </w:rPr>
          <w:t>belisa</w:t>
        </w:r>
        <w:r w:rsidRPr="0028033F">
          <w:rPr>
            <w:rStyle w:val="a5"/>
            <w:color w:val="auto"/>
            <w:sz w:val="28"/>
            <w:szCs w:val="28"/>
          </w:rPr>
          <w:t>.</w:t>
        </w:r>
        <w:r w:rsidRPr="007F38AD">
          <w:rPr>
            <w:rStyle w:val="a5"/>
            <w:color w:val="auto"/>
            <w:sz w:val="28"/>
            <w:szCs w:val="28"/>
          </w:rPr>
          <w:t>org</w:t>
        </w:r>
        <w:r w:rsidRPr="0028033F">
          <w:rPr>
            <w:rStyle w:val="a5"/>
            <w:color w:val="auto"/>
            <w:sz w:val="28"/>
            <w:szCs w:val="28"/>
          </w:rPr>
          <w:t>.</w:t>
        </w:r>
        <w:r w:rsidRPr="007F38AD">
          <w:rPr>
            <w:rStyle w:val="a5"/>
            <w:color w:val="auto"/>
            <w:sz w:val="28"/>
            <w:szCs w:val="28"/>
          </w:rPr>
          <w:t>by</w:t>
        </w:r>
        <w:r w:rsidRPr="0028033F">
          <w:rPr>
            <w:rStyle w:val="a5"/>
            <w:color w:val="auto"/>
            <w:sz w:val="28"/>
            <w:szCs w:val="28"/>
          </w:rPr>
          <w:t>/</w:t>
        </w:r>
        <w:r w:rsidRPr="007F38AD">
          <w:rPr>
            <w:rStyle w:val="a5"/>
            <w:color w:val="auto"/>
            <w:sz w:val="28"/>
            <w:szCs w:val="28"/>
          </w:rPr>
          <w:t>eregister</w:t>
        </w:r>
      </w:hyperlink>
      <w:r w:rsidRPr="0028033F">
        <w:rPr>
          <w:sz w:val="28"/>
          <w:szCs w:val="28"/>
        </w:rPr>
        <w:t xml:space="preserve">. </w:t>
      </w:r>
    </w:p>
    <w:p w14:paraId="59C8FE41" w14:textId="77777777" w:rsidR="00AF65A9" w:rsidRPr="0028033F" w:rsidRDefault="00AF65A9" w:rsidP="00DF2C2F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Внимательно ознакомьтесь с инструкцией по заполнению.</w:t>
      </w:r>
    </w:p>
    <w:p w14:paraId="0ECEF4D5" w14:textId="7BFC0FE5" w:rsidR="00AF65A9" w:rsidRPr="007F38AD" w:rsidRDefault="00AF65A9" w:rsidP="00DF2C2F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</w:t>
      </w:r>
      <w:r w:rsidR="00DB01C4" w:rsidRPr="00911361">
        <w:rPr>
          <w:sz w:val="28"/>
          <w:szCs w:val="28"/>
        </w:rPr>
        <w:t>ссылку «учётная карточка организации» или кнопку «УКО».</w:t>
      </w:r>
    </w:p>
    <w:p w14:paraId="34935477" w14:textId="77777777" w:rsidR="003F1DF4" w:rsidRPr="00FB70A8" w:rsidRDefault="003F1DF4" w:rsidP="003F1DF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lastRenderedPageBreak/>
        <w:t xml:space="preserve">Заполните поля формы </w:t>
      </w:r>
      <w:r w:rsidRPr="00FB70A8">
        <w:rPr>
          <w:b/>
          <w:sz w:val="28"/>
          <w:szCs w:val="28"/>
        </w:rPr>
        <w:t xml:space="preserve">(см. п. </w:t>
      </w:r>
      <w:r w:rsidR="00FB70A8" w:rsidRPr="00FB70A8">
        <w:rPr>
          <w:b/>
          <w:sz w:val="28"/>
          <w:szCs w:val="28"/>
        </w:rPr>
        <w:t xml:space="preserve">3 </w:t>
      </w:r>
      <w:r w:rsidRPr="00FB70A8">
        <w:rPr>
          <w:sz w:val="28"/>
          <w:szCs w:val="28"/>
        </w:rPr>
        <w:t>настоящей инструкции).</w:t>
      </w:r>
    </w:p>
    <w:p w14:paraId="131C1ED8" w14:textId="77777777" w:rsidR="003F1DF4" w:rsidRPr="000C4EDE" w:rsidRDefault="003F1DF4" w:rsidP="003F1DF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14:paraId="38D7EE21" w14:textId="1419C4BC" w:rsidR="003F1DF4" w:rsidRDefault="003F1DF4" w:rsidP="003F1DF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 xml:space="preserve">ии формы в верхней части формы появится </w:t>
      </w:r>
      <w:r w:rsidR="00DB01C4" w:rsidRPr="00911361">
        <w:rPr>
          <w:sz w:val="28"/>
          <w:szCs w:val="28"/>
        </w:rPr>
        <w:t>сообщение</w:t>
      </w:r>
      <w:r w:rsidRPr="004534EB">
        <w:rPr>
          <w:sz w:val="28"/>
          <w:szCs w:val="28"/>
        </w:rPr>
        <w:t xml:space="preserve"> «</w:t>
      </w:r>
      <w:r w:rsidRPr="00911361">
        <w:rPr>
          <w:b/>
          <w:bCs/>
          <w:sz w:val="28"/>
          <w:szCs w:val="28"/>
        </w:rPr>
        <w:t>Замечаний по заполнению нет</w:t>
      </w:r>
      <w:r w:rsidRPr="004534EB">
        <w:rPr>
          <w:sz w:val="28"/>
          <w:szCs w:val="28"/>
        </w:rPr>
        <w:t xml:space="preserve">». </w:t>
      </w:r>
    </w:p>
    <w:p w14:paraId="4ED74187" w14:textId="3AFD78DD" w:rsidR="003F1DF4" w:rsidRPr="004534EB" w:rsidRDefault="003F1DF4" w:rsidP="003F1DF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 xml:space="preserve">При наличии замечаний в верхней части формы появится </w:t>
      </w:r>
      <w:r w:rsidR="00DB01C4" w:rsidRPr="00911361">
        <w:rPr>
          <w:sz w:val="28"/>
          <w:szCs w:val="28"/>
        </w:rPr>
        <w:t>сообщение</w:t>
      </w:r>
      <w:r w:rsidRPr="004534EB">
        <w:rPr>
          <w:sz w:val="28"/>
          <w:szCs w:val="28"/>
        </w:rPr>
        <w:t xml:space="preserve"> «</w:t>
      </w:r>
      <w:r w:rsidRPr="00E148D1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Pr="004534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34EB">
        <w:rPr>
          <w:sz w:val="28"/>
          <w:szCs w:val="28"/>
        </w:rPr>
        <w:t>внесите исправления в форму.</w:t>
      </w:r>
    </w:p>
    <w:p w14:paraId="4C6C3782" w14:textId="77777777" w:rsidR="00DB01C4" w:rsidRDefault="00DB01C4" w:rsidP="00DB01C4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911361">
        <w:rPr>
          <w:sz w:val="28"/>
          <w:szCs w:val="28"/>
        </w:rPr>
        <w:t>При отсутствии замечаний</w:t>
      </w:r>
      <w:r>
        <w:rPr>
          <w:sz w:val="28"/>
          <w:szCs w:val="28"/>
        </w:rPr>
        <w:t xml:space="preserve"> нажмите кнопку «</w:t>
      </w:r>
      <w:r w:rsidRPr="00911361">
        <w:rPr>
          <w:sz w:val="28"/>
          <w:szCs w:val="28"/>
        </w:rPr>
        <w:t>Сохранить форму»,</w:t>
      </w:r>
      <w:r>
        <w:rPr>
          <w:sz w:val="28"/>
          <w:szCs w:val="28"/>
        </w:rPr>
        <w:t xml:space="preserve"> после </w:t>
      </w:r>
      <w:r w:rsidRPr="009113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данные формы будут сохранены в файле формата </w:t>
      </w:r>
      <w:r>
        <w:rPr>
          <w:sz w:val="28"/>
          <w:szCs w:val="28"/>
          <w:lang w:val="en-US"/>
        </w:rPr>
        <w:t>pdf</w:t>
      </w:r>
      <w:r w:rsidRPr="00DB0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вашем компьютере в папке стандартных загрузок (например, Downloads, Загрузки) или в иной папке, запрограммированной согласно </w:t>
      </w:r>
      <w:r w:rsidRPr="00911361">
        <w:rPr>
          <w:sz w:val="28"/>
          <w:szCs w:val="28"/>
        </w:rPr>
        <w:t>настройкам браузера</w:t>
      </w:r>
      <w:r>
        <w:rPr>
          <w:sz w:val="28"/>
          <w:szCs w:val="28"/>
        </w:rPr>
        <w:t xml:space="preserve">. </w:t>
      </w:r>
      <w:r w:rsidRPr="00911361">
        <w:rPr>
          <w:sz w:val="28"/>
          <w:szCs w:val="28"/>
        </w:rPr>
        <w:t>Допускается сохранение</w:t>
      </w:r>
      <w:r>
        <w:rPr>
          <w:sz w:val="28"/>
          <w:szCs w:val="28"/>
        </w:rPr>
        <w:t xml:space="preserve"> частично заполненной формы на промежуточных этапах подготовки карты для </w:t>
      </w:r>
      <w:r w:rsidRPr="00911361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внесения исправлений.</w:t>
      </w:r>
    </w:p>
    <w:p w14:paraId="308318C4" w14:textId="77777777" w:rsidR="003F1DF4" w:rsidRDefault="003F1DF4" w:rsidP="00F1521D">
      <w:pPr>
        <w:pStyle w:val="afb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>.</w:t>
      </w:r>
    </w:p>
    <w:p w14:paraId="3059E3EE" w14:textId="77777777" w:rsidR="003F1DF4" w:rsidRPr="00EF6701" w:rsidRDefault="003F1DF4" w:rsidP="003F1DF4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0389FB4E" w14:textId="1C0AF9AD" w:rsidR="003F1DF4" w:rsidRPr="003C419A" w:rsidRDefault="003F1DF4" w:rsidP="00F1521D">
      <w:pPr>
        <w:pStyle w:val="afb"/>
        <w:numPr>
          <w:ilvl w:val="0"/>
          <w:numId w:val="1"/>
        </w:numPr>
        <w:ind w:left="567" w:hanging="567"/>
        <w:jc w:val="both"/>
        <w:rPr>
          <w:color w:val="FF0000"/>
          <w:spacing w:val="-2"/>
          <w:sz w:val="28"/>
          <w:szCs w:val="28"/>
        </w:rPr>
      </w:pPr>
      <w:r w:rsidRPr="00255D51">
        <w:rPr>
          <w:spacing w:val="-2"/>
          <w:sz w:val="28"/>
          <w:szCs w:val="28"/>
        </w:rPr>
        <w:t>При распечатывании заполненной формы откройте полученный файл в</w:t>
      </w:r>
      <w:r w:rsidR="007F01CC">
        <w:rPr>
          <w:spacing w:val="-2"/>
          <w:sz w:val="28"/>
          <w:szCs w:val="28"/>
        </w:rPr>
        <w:t> </w:t>
      </w:r>
      <w:r w:rsidRPr="00255D51">
        <w:rPr>
          <w:spacing w:val="-2"/>
          <w:sz w:val="28"/>
          <w:szCs w:val="28"/>
        </w:rPr>
        <w:t xml:space="preserve">программе Adobe Reader или иной программе для работы с файлами формата </w:t>
      </w:r>
      <w:r w:rsidRPr="00255D51">
        <w:rPr>
          <w:spacing w:val="-2"/>
          <w:sz w:val="28"/>
          <w:szCs w:val="28"/>
          <w:lang w:val="en-US"/>
        </w:rPr>
        <w:t>pdf</w:t>
      </w:r>
      <w:r w:rsidRPr="00255D51">
        <w:rPr>
          <w:spacing w:val="-2"/>
          <w:sz w:val="28"/>
          <w:szCs w:val="28"/>
        </w:rPr>
        <w:t xml:space="preserve"> и распечатайте на принтере</w:t>
      </w:r>
      <w:r w:rsidR="00255D51">
        <w:rPr>
          <w:color w:val="FF0000"/>
          <w:spacing w:val="-2"/>
          <w:sz w:val="28"/>
          <w:szCs w:val="28"/>
        </w:rPr>
        <w:t>.</w:t>
      </w:r>
      <w:r w:rsidRPr="003C419A">
        <w:rPr>
          <w:color w:val="FF0000"/>
          <w:spacing w:val="-2"/>
          <w:sz w:val="28"/>
          <w:szCs w:val="28"/>
        </w:rPr>
        <w:t xml:space="preserve"> </w:t>
      </w:r>
    </w:p>
    <w:p w14:paraId="5F7A8AA5" w14:textId="77777777" w:rsidR="00F1521D" w:rsidRPr="0028033F" w:rsidRDefault="00F1521D" w:rsidP="00F1521D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22" w:name="_Toc301273663"/>
      <w:bookmarkStart w:id="23" w:name="_Toc477256809"/>
      <w:bookmarkStart w:id="24" w:name="_Toc477879575"/>
      <w:bookmarkStart w:id="25" w:name="_Toc477879691"/>
      <w:bookmarkStart w:id="26" w:name="_Toc476567562"/>
      <w:bookmarkStart w:id="27" w:name="_Toc477256842"/>
      <w:bookmarkStart w:id="28" w:name="_Toc477879571"/>
      <w:bookmarkStart w:id="29" w:name="_Toc477879687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 xml:space="preserve">УКО </w:t>
      </w:r>
      <w:r w:rsidRPr="0028033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22"/>
      <w:r>
        <w:rPr>
          <w:rFonts w:ascii="Times New Roman" w:hAnsi="Times New Roman"/>
        </w:rPr>
        <w:t>я</w:t>
      </w:r>
      <w:bookmarkEnd w:id="23"/>
      <w:bookmarkEnd w:id="24"/>
      <w:bookmarkEnd w:id="25"/>
    </w:p>
    <w:p w14:paraId="7B25B554" w14:textId="77777777" w:rsidR="00F1521D" w:rsidRPr="00186428" w:rsidRDefault="00F1521D" w:rsidP="00F1521D">
      <w:pPr>
        <w:ind w:firstLine="567"/>
        <w:jc w:val="both"/>
        <w:rPr>
          <w:sz w:val="28"/>
          <w:szCs w:val="28"/>
        </w:rPr>
      </w:pPr>
      <w:r w:rsidRPr="0028033F">
        <w:rPr>
          <w:spacing w:val="-2"/>
          <w:sz w:val="28"/>
          <w:szCs w:val="28"/>
        </w:rPr>
        <w:t>В данном разделе описаны поля</w:t>
      </w:r>
      <w:r>
        <w:rPr>
          <w:spacing w:val="-2"/>
          <w:sz w:val="28"/>
          <w:szCs w:val="28"/>
        </w:rPr>
        <w:t xml:space="preserve"> УКО</w:t>
      </w:r>
      <w:r w:rsidRPr="0028033F">
        <w:rPr>
          <w:spacing w:val="-2"/>
          <w:sz w:val="28"/>
          <w:szCs w:val="28"/>
        </w:rPr>
        <w:t xml:space="preserve"> и даны инструкции по их заполнению.</w:t>
      </w:r>
    </w:p>
    <w:p w14:paraId="70AA4C1A" w14:textId="2E8176DE" w:rsidR="00F1521D" w:rsidRDefault="00F1521D" w:rsidP="00F1521D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30" w:name="_Toc477256812"/>
      <w:bookmarkStart w:id="31" w:name="_Toc477879692"/>
      <w:r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Pr="00985B1C">
        <w:rPr>
          <w:rStyle w:val="20"/>
        </w:rPr>
        <w:t>0</w:t>
      </w:r>
      <w:r>
        <w:rPr>
          <w:rStyle w:val="20"/>
        </w:rPr>
        <w:t>1</w:t>
      </w:r>
      <w:r w:rsidRPr="00985B1C">
        <w:rPr>
          <w:rStyle w:val="20"/>
        </w:rPr>
        <w:t xml:space="preserve">. </w:t>
      </w:r>
      <w:bookmarkEnd w:id="30"/>
      <w:r w:rsidRPr="00985B1C">
        <w:rPr>
          <w:rStyle w:val="20"/>
        </w:rPr>
        <w:t xml:space="preserve">Сокращенное </w:t>
      </w:r>
      <w:r w:rsidR="00F86B69">
        <w:rPr>
          <w:rStyle w:val="20"/>
        </w:rPr>
        <w:t>наименование</w:t>
      </w:r>
      <w:r w:rsidR="007B0DB2">
        <w:rPr>
          <w:rStyle w:val="20"/>
        </w:rPr>
        <w:t xml:space="preserve"> </w:t>
      </w:r>
      <w:r w:rsidRPr="00985B1C">
        <w:rPr>
          <w:rStyle w:val="20"/>
        </w:rPr>
        <w:t>организации</w:t>
      </w:r>
      <w:r w:rsidR="00911361">
        <w:rPr>
          <w:rStyle w:val="20"/>
        </w:rPr>
        <w:t>-исполнителя работы</w:t>
      </w:r>
      <w:r>
        <w:rPr>
          <w:rStyle w:val="20"/>
        </w:rPr>
        <w:t xml:space="preserve"> </w:t>
      </w:r>
      <w:r w:rsidRPr="00B60368">
        <w:rPr>
          <w:rStyle w:val="20"/>
          <w:b w:val="0"/>
        </w:rPr>
        <w:t>(</w:t>
      </w:r>
      <w:r w:rsidR="00911361">
        <w:rPr>
          <w:rStyle w:val="20"/>
          <w:b w:val="0"/>
        </w:rPr>
        <w:t>в соответствии с уставом</w:t>
      </w:r>
      <w:r w:rsidRPr="00B60368">
        <w:rPr>
          <w:rStyle w:val="20"/>
          <w:b w:val="0"/>
        </w:rPr>
        <w:t>)</w:t>
      </w:r>
      <w:bookmarkEnd w:id="31"/>
      <w:r w:rsidR="007B0DB2" w:rsidRPr="00BD5704">
        <w:rPr>
          <w:rStyle w:val="af9"/>
          <w:highlight w:val="green"/>
        </w:rPr>
        <w:footnoteReference w:id="2"/>
      </w:r>
      <w:r w:rsidRPr="0028033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состоит из трех подполей, в которых указывается сокращённое наименование организации на русском, белорусском и английском языках</w:t>
      </w:r>
      <w:r w:rsidR="00DB01C4">
        <w:rPr>
          <w:spacing w:val="-6"/>
          <w:sz w:val="28"/>
          <w:szCs w:val="28"/>
        </w:rPr>
        <w:t xml:space="preserve"> </w:t>
      </w:r>
      <w:r w:rsidR="00DB01C4" w:rsidRPr="00911361">
        <w:rPr>
          <w:spacing w:val="-6"/>
          <w:sz w:val="28"/>
          <w:szCs w:val="28"/>
        </w:rPr>
        <w:t>в соответствии с</w:t>
      </w:r>
      <w:r w:rsidR="00BD5704" w:rsidRPr="00911361">
        <w:rPr>
          <w:spacing w:val="-6"/>
          <w:sz w:val="28"/>
          <w:szCs w:val="28"/>
        </w:rPr>
        <w:t> </w:t>
      </w:r>
      <w:r w:rsidRPr="00911361">
        <w:rPr>
          <w:spacing w:val="-6"/>
          <w:sz w:val="28"/>
          <w:szCs w:val="28"/>
        </w:rPr>
        <w:t>прилагаем</w:t>
      </w:r>
      <w:r w:rsidR="00DB01C4" w:rsidRPr="00911361">
        <w:rPr>
          <w:spacing w:val="-6"/>
          <w:sz w:val="28"/>
          <w:szCs w:val="28"/>
        </w:rPr>
        <w:t>ым</w:t>
      </w:r>
      <w:r w:rsidRPr="00911361">
        <w:rPr>
          <w:spacing w:val="-6"/>
          <w:sz w:val="28"/>
          <w:szCs w:val="28"/>
        </w:rPr>
        <w:t xml:space="preserve"> документ</w:t>
      </w:r>
      <w:r w:rsidR="00DB01C4" w:rsidRPr="00911361">
        <w:rPr>
          <w:spacing w:val="-6"/>
          <w:sz w:val="28"/>
          <w:szCs w:val="28"/>
        </w:rPr>
        <w:t>ом</w:t>
      </w:r>
      <w:r w:rsidRPr="00911361">
        <w:rPr>
          <w:spacing w:val="-6"/>
          <w:sz w:val="28"/>
          <w:szCs w:val="28"/>
        </w:rPr>
        <w:t xml:space="preserve"> (устав</w:t>
      </w:r>
      <w:r w:rsidR="00DB01C4" w:rsidRPr="00911361">
        <w:rPr>
          <w:spacing w:val="-6"/>
          <w:sz w:val="28"/>
          <w:szCs w:val="28"/>
        </w:rPr>
        <w:t>ом</w:t>
      </w:r>
      <w:r w:rsidRPr="00911361">
        <w:rPr>
          <w:spacing w:val="-6"/>
          <w:sz w:val="28"/>
          <w:szCs w:val="28"/>
        </w:rPr>
        <w:t>, положени</w:t>
      </w:r>
      <w:r w:rsidR="00DB01C4" w:rsidRPr="00911361">
        <w:rPr>
          <w:spacing w:val="-6"/>
          <w:sz w:val="28"/>
          <w:szCs w:val="28"/>
        </w:rPr>
        <w:t>ем</w:t>
      </w:r>
      <w:r w:rsidRPr="00911361">
        <w:rPr>
          <w:spacing w:val="-6"/>
          <w:sz w:val="28"/>
          <w:szCs w:val="28"/>
        </w:rPr>
        <w:t xml:space="preserve"> и т. п.).</w:t>
      </w:r>
    </w:p>
    <w:p w14:paraId="5036738F" w14:textId="2DE7D73C" w:rsidR="00F1521D" w:rsidRPr="00911361" w:rsidRDefault="00DB01C4" w:rsidP="00F1521D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32" w:name="_Toc477879693"/>
      <w:r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985B1C">
        <w:rPr>
          <w:rStyle w:val="20"/>
        </w:rPr>
        <w:t>0</w:t>
      </w:r>
      <w:r w:rsidR="00F1521D">
        <w:rPr>
          <w:rStyle w:val="20"/>
        </w:rPr>
        <w:t>2</w:t>
      </w:r>
      <w:r w:rsidR="00F1521D" w:rsidRPr="00985B1C">
        <w:rPr>
          <w:rStyle w:val="20"/>
        </w:rPr>
        <w:t xml:space="preserve">. </w:t>
      </w:r>
      <w:r w:rsidR="00F1521D">
        <w:rPr>
          <w:rStyle w:val="20"/>
        </w:rPr>
        <w:t xml:space="preserve">Полное </w:t>
      </w:r>
      <w:r w:rsidR="00F86B69">
        <w:rPr>
          <w:rStyle w:val="20"/>
        </w:rPr>
        <w:t>наименование</w:t>
      </w:r>
      <w:r w:rsidR="00F1521D">
        <w:rPr>
          <w:rStyle w:val="20"/>
        </w:rPr>
        <w:t xml:space="preserve"> </w:t>
      </w:r>
      <w:r w:rsidR="00F1521D" w:rsidRPr="00985B1C">
        <w:rPr>
          <w:rStyle w:val="20"/>
        </w:rPr>
        <w:t>организации</w:t>
      </w:r>
      <w:r w:rsidR="00911361">
        <w:rPr>
          <w:rStyle w:val="20"/>
        </w:rPr>
        <w:t>-исполнителя работы</w:t>
      </w:r>
      <w:r w:rsidR="00F86B69">
        <w:rPr>
          <w:rStyle w:val="20"/>
        </w:rPr>
        <w:t xml:space="preserve"> </w:t>
      </w:r>
      <w:r w:rsidR="00911361" w:rsidRPr="00F86B69">
        <w:rPr>
          <w:rStyle w:val="20"/>
          <w:b w:val="0"/>
        </w:rPr>
        <w:t>(в</w:t>
      </w:r>
      <w:r w:rsidR="00F86B69">
        <w:rPr>
          <w:rStyle w:val="20"/>
        </w:rPr>
        <w:t xml:space="preserve"> </w:t>
      </w:r>
      <w:r w:rsidR="007B0DB2">
        <w:rPr>
          <w:rStyle w:val="20"/>
          <w:b w:val="0"/>
        </w:rPr>
        <w:t>со</w:t>
      </w:r>
      <w:r w:rsidR="00911361">
        <w:rPr>
          <w:rStyle w:val="20"/>
          <w:b w:val="0"/>
        </w:rPr>
        <w:t>ответствии с</w:t>
      </w:r>
      <w:r w:rsidR="00B547A5">
        <w:rPr>
          <w:rStyle w:val="20"/>
          <w:b w:val="0"/>
        </w:rPr>
        <w:t xml:space="preserve"> устав</w:t>
      </w:r>
      <w:r w:rsidR="00911361">
        <w:rPr>
          <w:rStyle w:val="20"/>
          <w:b w:val="0"/>
        </w:rPr>
        <w:t>ом</w:t>
      </w:r>
      <w:r w:rsidR="00F1521D" w:rsidRPr="00B60368">
        <w:rPr>
          <w:rStyle w:val="20"/>
          <w:b w:val="0"/>
        </w:rPr>
        <w:t>)</w:t>
      </w:r>
      <w:bookmarkEnd w:id="32"/>
      <w:r w:rsidR="00F1521D" w:rsidRPr="0028033F">
        <w:rPr>
          <w:spacing w:val="-6"/>
          <w:sz w:val="28"/>
          <w:szCs w:val="28"/>
        </w:rPr>
        <w:t xml:space="preserve"> </w:t>
      </w:r>
      <w:r w:rsidR="00F1521D">
        <w:rPr>
          <w:spacing w:val="-6"/>
          <w:sz w:val="28"/>
          <w:szCs w:val="28"/>
        </w:rPr>
        <w:t>состоит из трех подполей, в которых указывается полное</w:t>
      </w:r>
      <w:r>
        <w:rPr>
          <w:spacing w:val="-6"/>
          <w:sz w:val="28"/>
          <w:szCs w:val="28"/>
        </w:rPr>
        <w:t xml:space="preserve"> </w:t>
      </w:r>
      <w:r w:rsidR="00F1521D">
        <w:rPr>
          <w:spacing w:val="-6"/>
          <w:sz w:val="28"/>
          <w:szCs w:val="28"/>
        </w:rPr>
        <w:t>наименование организации на</w:t>
      </w:r>
      <w:r w:rsidR="00BD5704">
        <w:rPr>
          <w:spacing w:val="-6"/>
          <w:sz w:val="28"/>
          <w:szCs w:val="28"/>
        </w:rPr>
        <w:t> </w:t>
      </w:r>
      <w:r w:rsidR="00F1521D">
        <w:rPr>
          <w:spacing w:val="-6"/>
          <w:sz w:val="28"/>
          <w:szCs w:val="28"/>
        </w:rPr>
        <w:t xml:space="preserve">русском, белорусском и английском языках </w:t>
      </w:r>
      <w:r w:rsidRPr="00911361">
        <w:rPr>
          <w:spacing w:val="-6"/>
          <w:sz w:val="28"/>
          <w:szCs w:val="28"/>
        </w:rPr>
        <w:t>в соответствии с прилагаемым документом (уставом, положением и т. п.).</w:t>
      </w:r>
    </w:p>
    <w:p w14:paraId="53FC275D" w14:textId="16A4D9DC" w:rsidR="00F1521D" w:rsidRPr="00186428" w:rsidRDefault="00DB01C4" w:rsidP="00F1521D">
      <w:pPr>
        <w:spacing w:before="120"/>
        <w:ind w:firstLine="567"/>
        <w:jc w:val="both"/>
        <w:rPr>
          <w:sz w:val="28"/>
          <w:szCs w:val="28"/>
        </w:rPr>
      </w:pPr>
      <w:bookmarkStart w:id="33" w:name="_Toc477879694"/>
      <w:r w:rsidRPr="00DB01C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C6451E">
        <w:rPr>
          <w:rStyle w:val="20"/>
        </w:rPr>
        <w:t xml:space="preserve">03. Коды </w:t>
      </w:r>
      <w:r w:rsidR="00F1521D" w:rsidRPr="00C6451E">
        <w:rPr>
          <w:rStyle w:val="20"/>
          <w:rFonts w:ascii="Times New Roman" w:hAnsi="Times New Roman" w:cs="Times New Roman"/>
          <w:b w:val="0"/>
          <w:i w:val="0"/>
        </w:rPr>
        <w:t>состоит из семи подполей, в которых указываются коды орг</w:t>
      </w:r>
      <w:r w:rsidR="00F1521D">
        <w:rPr>
          <w:rStyle w:val="20"/>
          <w:rFonts w:ascii="Times New Roman" w:hAnsi="Times New Roman" w:cs="Times New Roman"/>
          <w:b w:val="0"/>
          <w:i w:val="0"/>
        </w:rPr>
        <w:t>а</w:t>
      </w:r>
      <w:r w:rsidR="00F1521D" w:rsidRPr="00C6451E">
        <w:rPr>
          <w:rStyle w:val="20"/>
          <w:rFonts w:ascii="Times New Roman" w:hAnsi="Times New Roman" w:cs="Times New Roman"/>
          <w:b w:val="0"/>
          <w:i w:val="0"/>
        </w:rPr>
        <w:t>низации</w:t>
      </w:r>
      <w:bookmarkEnd w:id="33"/>
      <w:r w:rsidR="00F1521D">
        <w:rPr>
          <w:sz w:val="28"/>
          <w:szCs w:val="28"/>
        </w:rPr>
        <w:t>:</w:t>
      </w:r>
    </w:p>
    <w:p w14:paraId="0B7F02A4" w14:textId="0B865B00" w:rsidR="00F1521D" w:rsidRPr="00186428" w:rsidRDefault="00F1521D" w:rsidP="00F1521D">
      <w:pPr>
        <w:ind w:left="567" w:hanging="567"/>
        <w:jc w:val="both"/>
        <w:rPr>
          <w:sz w:val="28"/>
          <w:szCs w:val="28"/>
        </w:rPr>
      </w:pPr>
      <w:r w:rsidRPr="00186428">
        <w:rPr>
          <w:b/>
          <w:sz w:val="28"/>
          <w:szCs w:val="28"/>
        </w:rPr>
        <w:t>03.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ab/>
      </w:r>
      <w:r w:rsidR="00B547A5">
        <w:rPr>
          <w:sz w:val="28"/>
          <w:szCs w:val="28"/>
        </w:rPr>
        <w:t xml:space="preserve"> </w:t>
      </w:r>
      <w:r w:rsidR="00B547A5" w:rsidRPr="00B547A5">
        <w:rPr>
          <w:b/>
          <w:bCs/>
          <w:sz w:val="28"/>
          <w:szCs w:val="28"/>
        </w:rPr>
        <w:t>Учетный номер плательщика</w:t>
      </w:r>
      <w:r w:rsidR="00B547A5">
        <w:rPr>
          <w:b/>
          <w:sz w:val="28"/>
          <w:szCs w:val="28"/>
        </w:rPr>
        <w:t xml:space="preserve"> </w:t>
      </w:r>
      <w:r w:rsidR="00B547A5" w:rsidRPr="00DB01C4">
        <w:rPr>
          <w:bCs/>
          <w:sz w:val="28"/>
          <w:szCs w:val="28"/>
        </w:rPr>
        <w:t xml:space="preserve">(далее </w:t>
      </w:r>
      <w:r w:rsidR="00DB01C4" w:rsidRPr="00DB01C4">
        <w:rPr>
          <w:bCs/>
          <w:sz w:val="28"/>
          <w:szCs w:val="28"/>
        </w:rPr>
        <w:t>—</w:t>
      </w:r>
      <w:r w:rsidR="00C46C6E" w:rsidRPr="00DB01C4">
        <w:rPr>
          <w:bCs/>
          <w:sz w:val="28"/>
          <w:szCs w:val="28"/>
        </w:rPr>
        <w:t xml:space="preserve"> </w:t>
      </w:r>
      <w:r w:rsidRPr="00DB01C4">
        <w:rPr>
          <w:bCs/>
          <w:sz w:val="28"/>
          <w:szCs w:val="28"/>
        </w:rPr>
        <w:t>УНП</w:t>
      </w:r>
      <w:r w:rsidR="00B547A5" w:rsidRPr="00DB01C4">
        <w:rPr>
          <w:bCs/>
          <w:sz w:val="28"/>
          <w:szCs w:val="28"/>
        </w:rPr>
        <w:t>)</w:t>
      </w:r>
      <w:r w:rsidRPr="00186428">
        <w:rPr>
          <w:sz w:val="28"/>
          <w:szCs w:val="28"/>
        </w:rPr>
        <w:t xml:space="preserve">. </w:t>
      </w:r>
      <w:r w:rsidR="00C46C6E">
        <w:rPr>
          <w:sz w:val="28"/>
          <w:szCs w:val="28"/>
        </w:rPr>
        <w:t xml:space="preserve">УНП </w:t>
      </w:r>
      <w:r w:rsidRPr="00186428">
        <w:rPr>
          <w:sz w:val="28"/>
          <w:szCs w:val="28"/>
        </w:rPr>
        <w:t>присваивается</w:t>
      </w:r>
      <w:r w:rsidR="00BD5704">
        <w:rPr>
          <w:sz w:val="28"/>
          <w:szCs w:val="28"/>
        </w:rPr>
        <w:t xml:space="preserve"> </w:t>
      </w:r>
      <w:r w:rsidRPr="00186428">
        <w:rPr>
          <w:sz w:val="28"/>
          <w:szCs w:val="28"/>
        </w:rPr>
        <w:t>государственными налоговыми органами и включается в Государственный реестр плательщиков налогов и сборов);</w:t>
      </w:r>
    </w:p>
    <w:p w14:paraId="2294F79D" w14:textId="7C5F3362" w:rsidR="00F1521D" w:rsidRPr="006E4BB5" w:rsidRDefault="00F1521D" w:rsidP="00F1521D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6E4BB5">
        <w:rPr>
          <w:b/>
          <w:spacing w:val="-4"/>
          <w:sz w:val="28"/>
          <w:szCs w:val="28"/>
        </w:rPr>
        <w:t>03.2</w:t>
      </w:r>
      <w:r>
        <w:rPr>
          <w:b/>
          <w:spacing w:val="-4"/>
          <w:sz w:val="28"/>
          <w:szCs w:val="28"/>
        </w:rPr>
        <w:tab/>
      </w:r>
      <w:r w:rsidR="00A65468">
        <w:rPr>
          <w:b/>
          <w:bCs/>
          <w:spacing w:val="-4"/>
          <w:sz w:val="28"/>
          <w:szCs w:val="28"/>
        </w:rPr>
        <w:t xml:space="preserve">Общегосударственный классификатор форм собственности </w:t>
      </w:r>
      <w:r w:rsidR="00024D59" w:rsidRPr="00DB01C4">
        <w:rPr>
          <w:bCs/>
          <w:sz w:val="28"/>
          <w:szCs w:val="28"/>
        </w:rPr>
        <w:t xml:space="preserve">(далее </w:t>
      </w:r>
      <w:r w:rsidR="00DB01C4">
        <w:rPr>
          <w:bCs/>
          <w:sz w:val="28"/>
          <w:szCs w:val="28"/>
        </w:rPr>
        <w:t>—</w:t>
      </w:r>
      <w:r w:rsidR="00024D59" w:rsidRPr="00DB01C4">
        <w:rPr>
          <w:bCs/>
          <w:sz w:val="28"/>
          <w:szCs w:val="28"/>
        </w:rPr>
        <w:t xml:space="preserve"> ОКФС)</w:t>
      </w:r>
      <w:r w:rsidR="00024D59">
        <w:rPr>
          <w:b/>
          <w:sz w:val="28"/>
          <w:szCs w:val="28"/>
        </w:rPr>
        <w:t xml:space="preserve"> </w:t>
      </w:r>
      <w:r w:rsidR="00C46C6E" w:rsidRPr="00C46C6E">
        <w:rPr>
          <w:bCs/>
          <w:spacing w:val="-4"/>
          <w:sz w:val="28"/>
          <w:szCs w:val="28"/>
        </w:rPr>
        <w:t>заполняется</w:t>
      </w:r>
      <w:r w:rsidRPr="00C46C6E">
        <w:rPr>
          <w:spacing w:val="-4"/>
          <w:sz w:val="28"/>
          <w:szCs w:val="28"/>
        </w:rPr>
        <w:t xml:space="preserve"> </w:t>
      </w:r>
      <w:r w:rsidRPr="006E4BB5">
        <w:rPr>
          <w:bCs/>
          <w:sz w:val="28"/>
          <w:szCs w:val="28"/>
        </w:rPr>
        <w:t>в соответствии с общегосударственным</w:t>
      </w:r>
      <w:r w:rsidR="00BD5704">
        <w:rPr>
          <w:bCs/>
          <w:sz w:val="28"/>
          <w:szCs w:val="28"/>
        </w:rPr>
        <w:t xml:space="preserve"> </w:t>
      </w:r>
      <w:r w:rsidRPr="006E4BB5">
        <w:rPr>
          <w:bCs/>
          <w:sz w:val="28"/>
          <w:szCs w:val="28"/>
        </w:rPr>
        <w:t xml:space="preserve">классификатором Республики Беларусь (далее </w:t>
      </w:r>
      <w:r w:rsidR="00DB01C4">
        <w:rPr>
          <w:bCs/>
          <w:sz w:val="28"/>
          <w:szCs w:val="28"/>
        </w:rPr>
        <w:t>—</w:t>
      </w:r>
      <w:r w:rsidRPr="006E4BB5">
        <w:rPr>
          <w:bCs/>
          <w:sz w:val="28"/>
          <w:szCs w:val="28"/>
        </w:rPr>
        <w:t xml:space="preserve"> ОКРБ) 002 «Формы собственности».</w:t>
      </w:r>
      <w:r w:rsidRPr="006E4BB5">
        <w:rPr>
          <w:sz w:val="28"/>
          <w:szCs w:val="28"/>
        </w:rPr>
        <w:t xml:space="preserve"> </w:t>
      </w:r>
      <w:r w:rsidRPr="006E4BB5">
        <w:rPr>
          <w:sz w:val="28"/>
          <w:szCs w:val="28"/>
        </w:rPr>
        <w:lastRenderedPageBreak/>
        <w:t>Выбирается из встроенного справочника и должен соответствовать присвоенному организации коду;</w:t>
      </w:r>
    </w:p>
    <w:p w14:paraId="47EC180D" w14:textId="76B2EF51" w:rsidR="00F1521D" w:rsidRPr="00847064" w:rsidRDefault="00F1521D" w:rsidP="00F1521D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03.3</w:t>
      </w:r>
      <w:r>
        <w:rPr>
          <w:b/>
          <w:sz w:val="28"/>
          <w:szCs w:val="28"/>
        </w:rPr>
        <w:tab/>
      </w:r>
      <w:r w:rsidR="00A65468">
        <w:rPr>
          <w:b/>
          <w:bCs/>
          <w:sz w:val="28"/>
          <w:szCs w:val="28"/>
        </w:rPr>
        <w:t xml:space="preserve">Общегосударственный классификатор </w:t>
      </w:r>
      <w:r w:rsidR="00C46C6E" w:rsidRPr="00C46C6E">
        <w:rPr>
          <w:b/>
          <w:bCs/>
          <w:sz w:val="28"/>
          <w:szCs w:val="28"/>
        </w:rPr>
        <w:t>организационно-правов</w:t>
      </w:r>
      <w:r w:rsidR="00A65468">
        <w:rPr>
          <w:b/>
          <w:bCs/>
          <w:sz w:val="28"/>
          <w:szCs w:val="28"/>
        </w:rPr>
        <w:t>ых</w:t>
      </w:r>
      <w:r w:rsidR="00C46C6E" w:rsidRPr="00C46C6E">
        <w:rPr>
          <w:b/>
          <w:bCs/>
          <w:sz w:val="28"/>
          <w:szCs w:val="28"/>
        </w:rPr>
        <w:t xml:space="preserve"> форм </w:t>
      </w:r>
      <w:r w:rsidR="00024D59" w:rsidRPr="00DB01C4">
        <w:rPr>
          <w:bCs/>
          <w:sz w:val="28"/>
          <w:szCs w:val="28"/>
        </w:rPr>
        <w:t xml:space="preserve">(далее </w:t>
      </w:r>
      <w:r w:rsidR="00DB01C4">
        <w:rPr>
          <w:bCs/>
          <w:sz w:val="28"/>
          <w:szCs w:val="28"/>
        </w:rPr>
        <w:t>—</w:t>
      </w:r>
      <w:r w:rsidR="00024D59" w:rsidRPr="00DB01C4">
        <w:rPr>
          <w:bCs/>
          <w:sz w:val="28"/>
          <w:szCs w:val="28"/>
        </w:rPr>
        <w:t xml:space="preserve"> </w:t>
      </w:r>
      <w:r w:rsidRPr="00DB01C4">
        <w:rPr>
          <w:bCs/>
          <w:sz w:val="28"/>
          <w:szCs w:val="28"/>
        </w:rPr>
        <w:t>ОКОПФ</w:t>
      </w:r>
      <w:r w:rsidR="00024D59" w:rsidRPr="00DB01C4">
        <w:rPr>
          <w:bCs/>
          <w:sz w:val="28"/>
          <w:szCs w:val="28"/>
        </w:rPr>
        <w:t>)</w:t>
      </w:r>
      <w:r w:rsidR="00DB01C4" w:rsidRPr="00DB01C4">
        <w:rPr>
          <w:bCs/>
          <w:spacing w:val="-4"/>
          <w:sz w:val="28"/>
          <w:szCs w:val="28"/>
        </w:rPr>
        <w:t xml:space="preserve"> </w:t>
      </w:r>
      <w:r w:rsidR="00DB01C4" w:rsidRPr="00C46C6E">
        <w:rPr>
          <w:bCs/>
          <w:spacing w:val="-4"/>
          <w:sz w:val="28"/>
          <w:szCs w:val="28"/>
        </w:rPr>
        <w:t>заполняется</w:t>
      </w:r>
      <w:r w:rsidR="00DB01C4" w:rsidRPr="00C46C6E">
        <w:rPr>
          <w:spacing w:val="-4"/>
          <w:sz w:val="28"/>
          <w:szCs w:val="28"/>
        </w:rPr>
        <w:t xml:space="preserve"> </w:t>
      </w:r>
      <w:r w:rsidR="00DB01C4" w:rsidRPr="006E4BB5">
        <w:rPr>
          <w:bCs/>
          <w:sz w:val="28"/>
          <w:szCs w:val="28"/>
        </w:rPr>
        <w:t>в</w:t>
      </w:r>
      <w:r w:rsidR="00A65468">
        <w:rPr>
          <w:sz w:val="28"/>
          <w:szCs w:val="28"/>
        </w:rPr>
        <w:t xml:space="preserve"> </w:t>
      </w:r>
      <w:r w:rsidRPr="006E4BB5">
        <w:rPr>
          <w:sz w:val="28"/>
          <w:szCs w:val="28"/>
        </w:rPr>
        <w:t xml:space="preserve">соответствии с </w:t>
      </w:r>
      <w:r w:rsidRPr="006E4BB5">
        <w:rPr>
          <w:bCs/>
          <w:sz w:val="28"/>
          <w:szCs w:val="28"/>
        </w:rPr>
        <w:t>ОКРБ 019 «Организационно-правовые формы юридических лиц и</w:t>
      </w:r>
      <w:r>
        <w:rPr>
          <w:bCs/>
          <w:sz w:val="28"/>
          <w:szCs w:val="28"/>
        </w:rPr>
        <w:t> </w:t>
      </w:r>
      <w:r w:rsidRPr="006E4BB5">
        <w:rPr>
          <w:bCs/>
          <w:sz w:val="28"/>
          <w:szCs w:val="28"/>
        </w:rPr>
        <w:t xml:space="preserve">индивидуальных предпринимателей». </w:t>
      </w:r>
      <w:r w:rsidRPr="006E4BB5">
        <w:rPr>
          <w:sz w:val="28"/>
          <w:szCs w:val="28"/>
        </w:rPr>
        <w:t>Выбирается из встроенного справочника и должен соответствовать присвоенному организации коду;</w:t>
      </w:r>
    </w:p>
    <w:p w14:paraId="476398A4" w14:textId="525EEDFC" w:rsidR="00F1521D" w:rsidRPr="00186428" w:rsidRDefault="00F1521D" w:rsidP="00F1521D">
      <w:pPr>
        <w:ind w:left="567" w:hanging="567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03.4</w:t>
      </w:r>
      <w:r>
        <w:rPr>
          <w:b/>
          <w:spacing w:val="-4"/>
          <w:sz w:val="28"/>
          <w:szCs w:val="28"/>
        </w:rPr>
        <w:tab/>
      </w:r>
      <w:r w:rsidR="00A65468">
        <w:rPr>
          <w:b/>
          <w:spacing w:val="-4"/>
          <w:sz w:val="28"/>
          <w:szCs w:val="28"/>
        </w:rPr>
        <w:t xml:space="preserve">Общегосударственный классификатор видов экономической деятельности </w:t>
      </w:r>
      <w:r w:rsidR="00A65468" w:rsidRPr="00DB01C4">
        <w:rPr>
          <w:bCs/>
          <w:spacing w:val="-4"/>
          <w:sz w:val="28"/>
          <w:szCs w:val="28"/>
        </w:rPr>
        <w:t xml:space="preserve">(далее </w:t>
      </w:r>
      <w:r w:rsidR="00DB01C4">
        <w:rPr>
          <w:bCs/>
          <w:spacing w:val="-4"/>
          <w:sz w:val="28"/>
          <w:szCs w:val="28"/>
        </w:rPr>
        <w:t>—</w:t>
      </w:r>
      <w:r w:rsidR="00A65468" w:rsidRPr="00DB01C4">
        <w:rPr>
          <w:bCs/>
          <w:spacing w:val="-4"/>
          <w:sz w:val="28"/>
          <w:szCs w:val="28"/>
        </w:rPr>
        <w:t xml:space="preserve"> </w:t>
      </w:r>
      <w:r w:rsidRPr="00DB01C4">
        <w:rPr>
          <w:bCs/>
          <w:spacing w:val="-4"/>
          <w:sz w:val="28"/>
          <w:szCs w:val="28"/>
        </w:rPr>
        <w:t>ОКЭД</w:t>
      </w:r>
      <w:r w:rsidR="00A65468" w:rsidRPr="00DB01C4">
        <w:rPr>
          <w:bCs/>
          <w:spacing w:val="-4"/>
          <w:sz w:val="28"/>
          <w:szCs w:val="28"/>
        </w:rPr>
        <w:t>)</w:t>
      </w:r>
      <w:r w:rsidRPr="00186428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 xml:space="preserve">Коды вида </w:t>
      </w:r>
      <w:r w:rsidRPr="00186428">
        <w:rPr>
          <w:spacing w:val="-4"/>
          <w:sz w:val="28"/>
          <w:szCs w:val="28"/>
        </w:rPr>
        <w:t>экономической</w:t>
      </w:r>
      <w:r w:rsidRPr="00186428">
        <w:rPr>
          <w:sz w:val="28"/>
          <w:szCs w:val="28"/>
        </w:rPr>
        <w:t xml:space="preserve"> </w:t>
      </w:r>
      <w:r w:rsidRPr="00186428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, присвоенные организации </w:t>
      </w:r>
      <w:r w:rsidRPr="006E4BB5">
        <w:rPr>
          <w:sz w:val="28"/>
          <w:szCs w:val="28"/>
        </w:rPr>
        <w:t xml:space="preserve">в соответствии с </w:t>
      </w:r>
      <w:r w:rsidRPr="006E4BB5">
        <w:rPr>
          <w:bCs/>
          <w:sz w:val="28"/>
          <w:szCs w:val="28"/>
        </w:rPr>
        <w:t>ОКРБ 0</w:t>
      </w:r>
      <w:r>
        <w:rPr>
          <w:bCs/>
          <w:sz w:val="28"/>
          <w:szCs w:val="28"/>
        </w:rPr>
        <w:t>05</w:t>
      </w:r>
      <w:r w:rsidRPr="006E4BB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Виды экономической деятельности»</w:t>
      </w:r>
      <w:r w:rsidRPr="006E4BB5">
        <w:rPr>
          <w:bCs/>
          <w:sz w:val="28"/>
          <w:szCs w:val="28"/>
        </w:rPr>
        <w:t xml:space="preserve">. </w:t>
      </w:r>
      <w:r w:rsidRPr="006E4BB5">
        <w:rPr>
          <w:sz w:val="28"/>
          <w:szCs w:val="28"/>
        </w:rPr>
        <w:t>Выбира</w:t>
      </w:r>
      <w:r>
        <w:rPr>
          <w:sz w:val="28"/>
          <w:szCs w:val="28"/>
        </w:rPr>
        <w:t>ю</w:t>
      </w:r>
      <w:r w:rsidRPr="006E4BB5">
        <w:rPr>
          <w:sz w:val="28"/>
          <w:szCs w:val="28"/>
        </w:rPr>
        <w:t>тся из встроенного справочника и долж</w:t>
      </w:r>
      <w:r>
        <w:rPr>
          <w:sz w:val="28"/>
          <w:szCs w:val="28"/>
        </w:rPr>
        <w:t>ны</w:t>
      </w:r>
      <w:r w:rsidRPr="006E4BB5">
        <w:rPr>
          <w:sz w:val="28"/>
          <w:szCs w:val="28"/>
        </w:rPr>
        <w:t xml:space="preserve"> соответствовать присвоенному организации коду</w:t>
      </w:r>
      <w:r w:rsidR="007B0DB2">
        <w:rPr>
          <w:sz w:val="28"/>
          <w:szCs w:val="28"/>
        </w:rPr>
        <w:t>. Можно указать до 3</w:t>
      </w:r>
      <w:r w:rsidR="00BD5704">
        <w:rPr>
          <w:sz w:val="28"/>
          <w:szCs w:val="28"/>
        </w:rPr>
        <w:t> </w:t>
      </w:r>
      <w:r w:rsidR="007B0DB2">
        <w:rPr>
          <w:sz w:val="28"/>
          <w:szCs w:val="28"/>
        </w:rPr>
        <w:t>кодов</w:t>
      </w:r>
      <w:r w:rsidRPr="00186428">
        <w:rPr>
          <w:sz w:val="28"/>
          <w:szCs w:val="28"/>
        </w:rPr>
        <w:t>;</w:t>
      </w:r>
    </w:p>
    <w:p w14:paraId="52E3B753" w14:textId="7A5AB537" w:rsidR="00F1521D" w:rsidRPr="009C4741" w:rsidRDefault="00F1521D" w:rsidP="00F1521D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9C4741">
        <w:rPr>
          <w:b/>
          <w:sz w:val="28"/>
          <w:szCs w:val="28"/>
        </w:rPr>
        <w:t>03.5</w:t>
      </w:r>
      <w:r>
        <w:rPr>
          <w:b/>
          <w:sz w:val="28"/>
          <w:szCs w:val="28"/>
        </w:rPr>
        <w:tab/>
      </w:r>
      <w:r w:rsidR="00A65468">
        <w:rPr>
          <w:b/>
          <w:spacing w:val="-4"/>
          <w:sz w:val="28"/>
          <w:szCs w:val="28"/>
        </w:rPr>
        <w:t xml:space="preserve">Общегосударственный классификатор «Органы государственной власти и управления» </w:t>
      </w:r>
      <w:r w:rsidR="00A65468" w:rsidRPr="007B0DB2">
        <w:rPr>
          <w:bCs/>
          <w:spacing w:val="-4"/>
          <w:sz w:val="28"/>
          <w:szCs w:val="28"/>
        </w:rPr>
        <w:t xml:space="preserve">(далее </w:t>
      </w:r>
      <w:r w:rsidR="007B0DB2" w:rsidRPr="007B0DB2">
        <w:rPr>
          <w:bCs/>
          <w:spacing w:val="-4"/>
          <w:sz w:val="28"/>
          <w:szCs w:val="28"/>
        </w:rPr>
        <w:t>—</w:t>
      </w:r>
      <w:r w:rsidR="00A65468" w:rsidRPr="007B0DB2">
        <w:rPr>
          <w:bCs/>
          <w:spacing w:val="-4"/>
          <w:sz w:val="28"/>
          <w:szCs w:val="28"/>
        </w:rPr>
        <w:t xml:space="preserve"> </w:t>
      </w:r>
      <w:r w:rsidRPr="007B0DB2">
        <w:rPr>
          <w:bCs/>
          <w:sz w:val="28"/>
          <w:szCs w:val="28"/>
        </w:rPr>
        <w:t>ОКОГУ</w:t>
      </w:r>
      <w:r w:rsidR="00A65468" w:rsidRPr="007B0DB2">
        <w:rPr>
          <w:bCs/>
          <w:sz w:val="28"/>
          <w:szCs w:val="28"/>
        </w:rPr>
        <w:t>)</w:t>
      </w:r>
      <w:r w:rsidRPr="009C4741">
        <w:rPr>
          <w:sz w:val="28"/>
          <w:szCs w:val="28"/>
        </w:rPr>
        <w:t>. К</w:t>
      </w:r>
      <w:r w:rsidRPr="009C4741">
        <w:rPr>
          <w:bCs/>
          <w:sz w:val="28"/>
          <w:szCs w:val="28"/>
        </w:rPr>
        <w:t>од органа управления, которому подчинена организации в</w:t>
      </w:r>
      <w:r>
        <w:rPr>
          <w:bCs/>
          <w:sz w:val="28"/>
          <w:szCs w:val="28"/>
        </w:rPr>
        <w:t> </w:t>
      </w:r>
      <w:r w:rsidRPr="009C4741">
        <w:rPr>
          <w:bCs/>
          <w:sz w:val="28"/>
          <w:szCs w:val="28"/>
        </w:rPr>
        <w:t xml:space="preserve">соответствии с общегосударственным классификатором Республики Беларусь </w:t>
      </w:r>
      <w:hyperlink r:id="rId10" w:history="1">
        <w:r w:rsidRPr="009C4741">
          <w:rPr>
            <w:bCs/>
            <w:sz w:val="28"/>
            <w:szCs w:val="28"/>
          </w:rPr>
          <w:t>ОКРБ</w:t>
        </w:r>
      </w:hyperlink>
      <w:r w:rsidRPr="009C4741">
        <w:rPr>
          <w:bCs/>
          <w:sz w:val="28"/>
          <w:szCs w:val="28"/>
        </w:rPr>
        <w:t xml:space="preserve"> 004 «Органы государственной власти и управления</w:t>
      </w:r>
      <w:r>
        <w:rPr>
          <w:bCs/>
          <w:sz w:val="28"/>
          <w:szCs w:val="28"/>
        </w:rPr>
        <w:t>»</w:t>
      </w:r>
      <w:r w:rsidRPr="009C4741">
        <w:rPr>
          <w:bCs/>
          <w:sz w:val="28"/>
          <w:szCs w:val="28"/>
        </w:rPr>
        <w:t xml:space="preserve">. </w:t>
      </w:r>
      <w:r w:rsidRPr="009C4741">
        <w:rPr>
          <w:sz w:val="28"/>
          <w:szCs w:val="28"/>
        </w:rPr>
        <w:t>Выбирается из встроенного справочника в соответствии с подчиненностью организации;</w:t>
      </w:r>
    </w:p>
    <w:p w14:paraId="04FCCCA3" w14:textId="078C393C" w:rsidR="00F1521D" w:rsidRPr="00557506" w:rsidRDefault="00F1521D" w:rsidP="00F1521D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057009">
        <w:rPr>
          <w:b/>
          <w:sz w:val="28"/>
          <w:szCs w:val="28"/>
        </w:rPr>
        <w:t>03.6</w:t>
      </w:r>
      <w:r>
        <w:rPr>
          <w:b/>
          <w:sz w:val="28"/>
          <w:szCs w:val="28"/>
        </w:rPr>
        <w:tab/>
      </w:r>
      <w:r w:rsidR="00A65468">
        <w:rPr>
          <w:b/>
          <w:sz w:val="28"/>
          <w:szCs w:val="28"/>
        </w:rPr>
        <w:t xml:space="preserve">Система обозначения объектов административно-территориального деления </w:t>
      </w:r>
      <w:r w:rsidR="00A65468" w:rsidRPr="007B0DB2">
        <w:rPr>
          <w:bCs/>
          <w:sz w:val="28"/>
          <w:szCs w:val="28"/>
        </w:rPr>
        <w:t xml:space="preserve">(далее </w:t>
      </w:r>
      <w:r w:rsidR="007B0DB2" w:rsidRPr="007B0DB2">
        <w:rPr>
          <w:bCs/>
          <w:sz w:val="28"/>
          <w:szCs w:val="28"/>
        </w:rPr>
        <w:t>—</w:t>
      </w:r>
      <w:r w:rsidR="00A65468" w:rsidRPr="007B0DB2">
        <w:rPr>
          <w:bCs/>
          <w:sz w:val="28"/>
          <w:szCs w:val="28"/>
        </w:rPr>
        <w:t xml:space="preserve"> </w:t>
      </w:r>
      <w:r w:rsidRPr="007B0DB2">
        <w:rPr>
          <w:bCs/>
          <w:sz w:val="28"/>
          <w:szCs w:val="28"/>
        </w:rPr>
        <w:t>СОАТО</w:t>
      </w:r>
      <w:r w:rsidR="00A65468" w:rsidRPr="007B0DB2">
        <w:rPr>
          <w:bCs/>
          <w:sz w:val="28"/>
          <w:szCs w:val="28"/>
        </w:rPr>
        <w:t>)</w:t>
      </w:r>
      <w:r w:rsidRPr="00057009">
        <w:rPr>
          <w:sz w:val="28"/>
          <w:szCs w:val="28"/>
        </w:rPr>
        <w:t>. Код территории в едином реестре административно-территориальных и территориальных единиц Республики Беларусь, в</w:t>
      </w:r>
      <w:r w:rsidR="007B0DB2">
        <w:rPr>
          <w:sz w:val="28"/>
          <w:szCs w:val="28"/>
        </w:rPr>
        <w:t> </w:t>
      </w:r>
      <w:r w:rsidRPr="00057009">
        <w:rPr>
          <w:sz w:val="28"/>
          <w:szCs w:val="28"/>
        </w:rPr>
        <w:t xml:space="preserve">которой расположена организация </w:t>
      </w:r>
      <w:r w:rsidRPr="00057009">
        <w:rPr>
          <w:bCs/>
          <w:sz w:val="28"/>
          <w:szCs w:val="28"/>
        </w:rPr>
        <w:t xml:space="preserve">в </w:t>
      </w:r>
      <w:r w:rsidRPr="00557506">
        <w:rPr>
          <w:bCs/>
          <w:sz w:val="28"/>
          <w:szCs w:val="28"/>
        </w:rPr>
        <w:t xml:space="preserve">соответствии с </w:t>
      </w:r>
      <w:hyperlink r:id="rId11" w:history="1">
        <w:r w:rsidRPr="00557506">
          <w:rPr>
            <w:bCs/>
            <w:sz w:val="28"/>
            <w:szCs w:val="28"/>
          </w:rPr>
          <w:t>ОКРБ</w:t>
        </w:r>
      </w:hyperlink>
      <w:r w:rsidRPr="00557506">
        <w:rPr>
          <w:bCs/>
          <w:sz w:val="28"/>
          <w:szCs w:val="28"/>
        </w:rPr>
        <w:t xml:space="preserve"> 00</w:t>
      </w:r>
      <w:r w:rsidR="00557506">
        <w:rPr>
          <w:bCs/>
          <w:sz w:val="28"/>
          <w:szCs w:val="28"/>
        </w:rPr>
        <w:t>3</w:t>
      </w:r>
      <w:r w:rsidRPr="00557506">
        <w:rPr>
          <w:bCs/>
          <w:sz w:val="28"/>
          <w:szCs w:val="28"/>
        </w:rPr>
        <w:t xml:space="preserve"> «</w:t>
      </w:r>
      <w:r w:rsidR="00557506">
        <w:rPr>
          <w:bCs/>
          <w:sz w:val="28"/>
          <w:szCs w:val="28"/>
        </w:rPr>
        <w:t>Система обозначений объектов административно-территориального деления и населенных пунктов</w:t>
      </w:r>
      <w:r w:rsidRPr="00557506">
        <w:rPr>
          <w:bCs/>
          <w:sz w:val="28"/>
          <w:szCs w:val="28"/>
        </w:rPr>
        <w:t>».</w:t>
      </w:r>
    </w:p>
    <w:p w14:paraId="714348C0" w14:textId="2F59EA63" w:rsidR="00F1521D" w:rsidRPr="00186428" w:rsidRDefault="00F1521D" w:rsidP="00F1521D">
      <w:pPr>
        <w:ind w:left="567" w:hanging="567"/>
        <w:jc w:val="both"/>
        <w:rPr>
          <w:b/>
          <w:i/>
        </w:rPr>
      </w:pPr>
      <w:r w:rsidRPr="00186428">
        <w:rPr>
          <w:b/>
          <w:sz w:val="28"/>
          <w:szCs w:val="28"/>
        </w:rPr>
        <w:t>03.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ab/>
      </w:r>
      <w:r w:rsidRPr="00186428">
        <w:rPr>
          <w:b/>
          <w:sz w:val="28"/>
          <w:szCs w:val="28"/>
        </w:rPr>
        <w:t>Код сектора науки</w:t>
      </w:r>
      <w:r w:rsidRPr="00186428">
        <w:rPr>
          <w:sz w:val="28"/>
          <w:szCs w:val="28"/>
        </w:rPr>
        <w:t>.</w:t>
      </w:r>
      <w:r>
        <w:rPr>
          <w:sz w:val="28"/>
          <w:szCs w:val="28"/>
        </w:rPr>
        <w:t xml:space="preserve"> Выбирается из встроенного справочника. Код сектора науки, в котором</w:t>
      </w:r>
      <w:r w:rsidR="00DB01C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осуществляет научную деятельность.</w:t>
      </w:r>
    </w:p>
    <w:p w14:paraId="3D4AEF27" w14:textId="2299961F" w:rsidR="00F1521D" w:rsidRPr="00186428" w:rsidRDefault="00F1521D" w:rsidP="00F1521D">
      <w:pPr>
        <w:spacing w:before="120"/>
        <w:ind w:firstLine="567"/>
        <w:jc w:val="both"/>
        <w:rPr>
          <w:sz w:val="28"/>
          <w:szCs w:val="28"/>
        </w:rPr>
      </w:pPr>
      <w:bookmarkStart w:id="34" w:name="_Toc477879695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Pr="00762C0F">
        <w:rPr>
          <w:rStyle w:val="20"/>
        </w:rPr>
        <w:t>04. Вышестоящая организация</w:t>
      </w:r>
      <w:bookmarkEnd w:id="34"/>
      <w:r w:rsidRPr="00762C0F">
        <w:rPr>
          <w:rStyle w:val="20"/>
        </w:rPr>
        <w:t xml:space="preserve"> </w:t>
      </w:r>
      <w:r w:rsidRPr="00186428">
        <w:rPr>
          <w:sz w:val="28"/>
          <w:szCs w:val="28"/>
        </w:rPr>
        <w:t>заполня</w:t>
      </w:r>
      <w:r>
        <w:rPr>
          <w:sz w:val="28"/>
          <w:szCs w:val="28"/>
        </w:rPr>
        <w:t>е</w:t>
      </w:r>
      <w:r w:rsidRPr="00186428">
        <w:rPr>
          <w:sz w:val="28"/>
          <w:szCs w:val="28"/>
        </w:rPr>
        <w:t>тся в соответствии с</w:t>
      </w:r>
      <w:r w:rsidR="007B0DB2">
        <w:rPr>
          <w:sz w:val="28"/>
          <w:szCs w:val="28"/>
        </w:rPr>
        <w:t> </w:t>
      </w:r>
      <w:r w:rsidRPr="00186428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(</w:t>
      </w:r>
      <w:r w:rsidRPr="00186428">
        <w:rPr>
          <w:sz w:val="28"/>
          <w:szCs w:val="28"/>
        </w:rPr>
        <w:t>положением</w:t>
      </w:r>
      <w:r>
        <w:rPr>
          <w:sz w:val="28"/>
          <w:szCs w:val="28"/>
        </w:rPr>
        <w:t>)</w:t>
      </w:r>
      <w:r w:rsidRPr="00186428">
        <w:rPr>
          <w:sz w:val="28"/>
          <w:szCs w:val="28"/>
        </w:rPr>
        <w:t xml:space="preserve"> об организации-исполнителе</w:t>
      </w:r>
      <w:r w:rsidR="00811D69">
        <w:rPr>
          <w:sz w:val="28"/>
          <w:szCs w:val="28"/>
        </w:rPr>
        <w:t xml:space="preserve"> (сокращенное</w:t>
      </w:r>
      <w:r w:rsidR="00BD5704">
        <w:rPr>
          <w:sz w:val="28"/>
          <w:szCs w:val="28"/>
        </w:rPr>
        <w:t xml:space="preserve"> </w:t>
      </w:r>
      <w:r w:rsidR="00811D69">
        <w:rPr>
          <w:sz w:val="28"/>
          <w:szCs w:val="28"/>
        </w:rPr>
        <w:t>наименование, учетный номер плательщика)</w:t>
      </w:r>
      <w:r w:rsidRPr="001864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6428">
        <w:rPr>
          <w:sz w:val="28"/>
          <w:szCs w:val="28"/>
        </w:rPr>
        <w:t xml:space="preserve">При отсутствии вышестоящей организации </w:t>
      </w:r>
      <w:r w:rsidRPr="00762C0F">
        <w:rPr>
          <w:sz w:val="28"/>
          <w:szCs w:val="28"/>
        </w:rPr>
        <w:t>поле 04</w:t>
      </w:r>
      <w:r w:rsidRPr="00186428">
        <w:rPr>
          <w:sz w:val="28"/>
          <w:szCs w:val="28"/>
        </w:rPr>
        <w:t xml:space="preserve"> не заполняется.</w:t>
      </w:r>
    </w:p>
    <w:p w14:paraId="7EC57951" w14:textId="3D3287A4" w:rsidR="006969EE" w:rsidRDefault="007B0DB2" w:rsidP="00F1521D">
      <w:pPr>
        <w:spacing w:before="120"/>
        <w:ind w:firstLine="567"/>
        <w:jc w:val="both"/>
        <w:rPr>
          <w:sz w:val="28"/>
          <w:szCs w:val="28"/>
        </w:rPr>
      </w:pPr>
      <w:bookmarkStart w:id="35" w:name="_Toc477879696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BD7A7E">
        <w:rPr>
          <w:rStyle w:val="20"/>
        </w:rPr>
        <w:t xml:space="preserve">05. </w:t>
      </w:r>
      <w:bookmarkEnd w:id="35"/>
      <w:r w:rsidR="00024D59">
        <w:rPr>
          <w:rStyle w:val="20"/>
        </w:rPr>
        <w:t>Место нахождения</w:t>
      </w:r>
      <w:r w:rsidR="00F1521D" w:rsidRPr="00BD7A7E">
        <w:rPr>
          <w:sz w:val="28"/>
          <w:szCs w:val="28"/>
        </w:rPr>
        <w:t xml:space="preserve">. </w:t>
      </w:r>
    </w:p>
    <w:p w14:paraId="78CC0392" w14:textId="460952B0" w:rsidR="00F1521D" w:rsidRPr="00BD7A7E" w:rsidRDefault="00F1521D" w:rsidP="006969EE">
      <w:pPr>
        <w:ind w:firstLine="567"/>
        <w:jc w:val="both"/>
        <w:rPr>
          <w:sz w:val="28"/>
          <w:szCs w:val="28"/>
        </w:rPr>
      </w:pPr>
      <w:r w:rsidRPr="00BD7A7E">
        <w:rPr>
          <w:sz w:val="28"/>
          <w:szCs w:val="28"/>
        </w:rPr>
        <w:t>В отведенные поля вносятся сведения о юридическом адресе организации, указанном организацией-исполнителем при регистрации в качестве</w:t>
      </w:r>
      <w:r w:rsidR="00BD5704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юридического лица</w:t>
      </w:r>
      <w:r w:rsidRPr="00BD7A7E">
        <w:rPr>
          <w:i/>
          <w:szCs w:val="28"/>
        </w:rPr>
        <w:t xml:space="preserve"> </w:t>
      </w:r>
      <w:r w:rsidRPr="00BD7A7E">
        <w:rPr>
          <w:sz w:val="28"/>
          <w:szCs w:val="28"/>
        </w:rPr>
        <w:t>в соответствии с уставом (положением):</w:t>
      </w:r>
    </w:p>
    <w:p w14:paraId="45B1EEA7" w14:textId="3D27B79B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улица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улицы; </w:t>
      </w:r>
    </w:p>
    <w:p w14:paraId="561D44D3" w14:textId="32470CC7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«д</w:t>
      </w:r>
      <w:r w:rsidRPr="00C400C8">
        <w:rPr>
          <w:b/>
          <w:spacing w:val="-8"/>
          <w:sz w:val="28"/>
          <w:szCs w:val="28"/>
        </w:rPr>
        <w:t>ом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дома;</w:t>
      </w:r>
    </w:p>
    <w:p w14:paraId="3BE6296B" w14:textId="305A368D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офис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офиса (кабинета); </w:t>
      </w:r>
    </w:p>
    <w:p w14:paraId="07CFD4C0" w14:textId="5AE8FD2B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индекс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почтовый индекс;</w:t>
      </w:r>
    </w:p>
    <w:p w14:paraId="4B218C49" w14:textId="74174EC1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нас</w:t>
      </w:r>
      <w:r w:rsidR="00A65468">
        <w:rPr>
          <w:b/>
          <w:spacing w:val="-8"/>
          <w:sz w:val="28"/>
          <w:szCs w:val="28"/>
        </w:rPr>
        <w:t>еленный</w:t>
      </w:r>
      <w:r>
        <w:rPr>
          <w:b/>
          <w:spacing w:val="-8"/>
          <w:sz w:val="28"/>
          <w:szCs w:val="28"/>
        </w:rPr>
        <w:t xml:space="preserve"> </w:t>
      </w:r>
      <w:r w:rsidRPr="00C400C8">
        <w:rPr>
          <w:b/>
          <w:spacing w:val="-8"/>
          <w:sz w:val="28"/>
          <w:szCs w:val="28"/>
        </w:rPr>
        <w:t>пункт»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населённого пункта;</w:t>
      </w:r>
    </w:p>
    <w:p w14:paraId="610FB1BF" w14:textId="3C38B209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район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района (выбирается из встроенного справочника);</w:t>
      </w:r>
    </w:p>
    <w:p w14:paraId="3222D570" w14:textId="7E265C6A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область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 w:rsidRPr="00C400C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название области (выбирается из встроенного справочника).</w:t>
      </w:r>
    </w:p>
    <w:p w14:paraId="5896FA37" w14:textId="36C62231" w:rsidR="00F1521D" w:rsidRPr="00784ACE" w:rsidRDefault="007B0DB2" w:rsidP="007B0DB2">
      <w:pPr>
        <w:spacing w:before="120"/>
        <w:ind w:firstLine="567"/>
        <w:jc w:val="both"/>
        <w:rPr>
          <w:sz w:val="28"/>
          <w:szCs w:val="28"/>
        </w:rPr>
      </w:pPr>
      <w:bookmarkStart w:id="36" w:name="_Toc477879697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482FCD">
        <w:rPr>
          <w:rStyle w:val="20"/>
        </w:rPr>
        <w:t>06. Почтовый адрес</w:t>
      </w:r>
      <w:r w:rsidR="00F1521D">
        <w:rPr>
          <w:rStyle w:val="20"/>
        </w:rPr>
        <w:t xml:space="preserve"> и </w:t>
      </w:r>
      <w:r w:rsidR="00A65468">
        <w:rPr>
          <w:rStyle w:val="20"/>
        </w:rPr>
        <w:t>р</w:t>
      </w:r>
      <w:r w:rsidR="00F1521D">
        <w:rPr>
          <w:rStyle w:val="20"/>
        </w:rPr>
        <w:t>еквизиты связи</w:t>
      </w:r>
      <w:bookmarkEnd w:id="36"/>
      <w:r>
        <w:rPr>
          <w:sz w:val="28"/>
          <w:szCs w:val="28"/>
        </w:rPr>
        <w:t>.</w:t>
      </w:r>
    </w:p>
    <w:p w14:paraId="330A03E5" w14:textId="77777777" w:rsidR="00F1521D" w:rsidRPr="00784AC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784ACE">
        <w:rPr>
          <w:b/>
          <w:sz w:val="28"/>
          <w:szCs w:val="28"/>
        </w:rPr>
        <w:t>«Почтовый адрес».</w:t>
      </w:r>
      <w:r w:rsidRPr="00784ACE">
        <w:rPr>
          <w:rStyle w:val="20"/>
          <w:b w:val="0"/>
        </w:rPr>
        <w:t xml:space="preserve"> </w:t>
      </w:r>
      <w:r w:rsidRPr="00784ACE">
        <w:rPr>
          <w:sz w:val="28"/>
          <w:szCs w:val="28"/>
        </w:rPr>
        <w:t>Если почтовый адрес не совпадает с юридическим, в </w:t>
      </w:r>
      <w:r w:rsidRPr="00784ACE">
        <w:rPr>
          <w:spacing w:val="-8"/>
          <w:sz w:val="28"/>
          <w:szCs w:val="28"/>
        </w:rPr>
        <w:t>отведенные поля вносятся сведения о почтовом адресе организации:</w:t>
      </w:r>
    </w:p>
    <w:p w14:paraId="224441F5" w14:textId="17AAC0E4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lastRenderedPageBreak/>
        <w:t>«</w:t>
      </w:r>
      <w:r w:rsidRPr="00C400C8">
        <w:rPr>
          <w:b/>
          <w:spacing w:val="-8"/>
          <w:sz w:val="28"/>
          <w:szCs w:val="28"/>
        </w:rPr>
        <w:t>улица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улицы; </w:t>
      </w:r>
    </w:p>
    <w:p w14:paraId="2FA31EB5" w14:textId="568D54DE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«д</w:t>
      </w:r>
      <w:r w:rsidRPr="00C400C8">
        <w:rPr>
          <w:b/>
          <w:spacing w:val="-8"/>
          <w:sz w:val="28"/>
          <w:szCs w:val="28"/>
        </w:rPr>
        <w:t>ом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дома;</w:t>
      </w:r>
    </w:p>
    <w:p w14:paraId="1FDDE344" w14:textId="4BD3A122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офис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офиса (кабинета); </w:t>
      </w:r>
    </w:p>
    <w:p w14:paraId="1E64758E" w14:textId="00D0795F" w:rsidR="00F1521D" w:rsidRDefault="00F1521D" w:rsidP="00F1521D">
      <w:pPr>
        <w:jc w:val="both"/>
        <w:rPr>
          <w:spacing w:val="-8"/>
          <w:sz w:val="28"/>
          <w:szCs w:val="28"/>
        </w:rPr>
      </w:pPr>
      <w:r w:rsidRPr="00847064">
        <w:rPr>
          <w:b/>
          <w:spacing w:val="-8"/>
          <w:sz w:val="28"/>
          <w:szCs w:val="28"/>
        </w:rPr>
        <w:t>«а/я»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номер абонентского ящика;</w:t>
      </w:r>
    </w:p>
    <w:p w14:paraId="0EFE97DD" w14:textId="49D5346D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индекс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почтовый индекс;</w:t>
      </w:r>
    </w:p>
    <w:p w14:paraId="5814B381" w14:textId="73EBF355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нас</w:t>
      </w:r>
      <w:r w:rsidR="00DE630A">
        <w:rPr>
          <w:b/>
          <w:spacing w:val="-8"/>
          <w:sz w:val="28"/>
          <w:szCs w:val="28"/>
        </w:rPr>
        <w:t>еленный</w:t>
      </w:r>
      <w:r>
        <w:rPr>
          <w:b/>
          <w:spacing w:val="-8"/>
          <w:sz w:val="28"/>
          <w:szCs w:val="28"/>
        </w:rPr>
        <w:t xml:space="preserve"> </w:t>
      </w:r>
      <w:r w:rsidRPr="00C400C8">
        <w:rPr>
          <w:b/>
          <w:spacing w:val="-8"/>
          <w:sz w:val="28"/>
          <w:szCs w:val="28"/>
        </w:rPr>
        <w:t>пункт»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населённого пункта;</w:t>
      </w:r>
    </w:p>
    <w:p w14:paraId="2D373AE0" w14:textId="48AA90C1" w:rsidR="00F1521D" w:rsidRDefault="00F1521D" w:rsidP="00F1521D">
      <w:pPr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«</w:t>
      </w:r>
      <w:r w:rsidRPr="00C400C8">
        <w:rPr>
          <w:b/>
          <w:spacing w:val="-8"/>
          <w:sz w:val="28"/>
          <w:szCs w:val="28"/>
        </w:rPr>
        <w:t>район</w:t>
      </w:r>
      <w:r>
        <w:rPr>
          <w:b/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>
        <w:rPr>
          <w:spacing w:val="-8"/>
          <w:sz w:val="28"/>
          <w:szCs w:val="28"/>
        </w:rPr>
        <w:t xml:space="preserve"> название района (выбирается из встроенного справочника);</w:t>
      </w:r>
    </w:p>
    <w:p w14:paraId="3ADA6324" w14:textId="156FB37B" w:rsidR="00F1521D" w:rsidRPr="00BD7A7E" w:rsidRDefault="00F1521D" w:rsidP="00F1521D">
      <w:pPr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«область»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8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название области (выбирается из встроенного справочника)</w:t>
      </w:r>
    </w:p>
    <w:p w14:paraId="671A25A8" w14:textId="1407B40A" w:rsidR="00F1521D" w:rsidRPr="00784ACE" w:rsidRDefault="00F1521D" w:rsidP="00F1521D">
      <w:pPr>
        <w:ind w:firstLine="567"/>
        <w:jc w:val="both"/>
        <w:rPr>
          <w:color w:val="000000" w:themeColor="text1"/>
          <w:spacing w:val="-8"/>
          <w:sz w:val="28"/>
          <w:szCs w:val="28"/>
        </w:rPr>
      </w:pPr>
      <w:r w:rsidRPr="00784ACE">
        <w:rPr>
          <w:b/>
          <w:color w:val="000000" w:themeColor="text1"/>
          <w:sz w:val="28"/>
          <w:szCs w:val="28"/>
        </w:rPr>
        <w:t>«Реквизиты связи».</w:t>
      </w:r>
      <w:r w:rsidRPr="00784ACE">
        <w:rPr>
          <w:color w:val="000000" w:themeColor="text1"/>
          <w:sz w:val="28"/>
          <w:szCs w:val="28"/>
        </w:rPr>
        <w:t xml:space="preserve"> Обязательно задаются значения реквизитов связи </w:t>
      </w:r>
      <w:r w:rsidR="007B0DB2">
        <w:rPr>
          <w:color w:val="000000" w:themeColor="text1"/>
          <w:sz w:val="28"/>
          <w:szCs w:val="28"/>
        </w:rPr>
        <w:t>—</w:t>
      </w:r>
      <w:r w:rsidRPr="00784ACE">
        <w:rPr>
          <w:color w:val="000000" w:themeColor="text1"/>
          <w:sz w:val="28"/>
          <w:szCs w:val="28"/>
        </w:rPr>
        <w:t xml:space="preserve"> телефон, адрес электронной почты и иные (может быть задано до пяти значений каждого параметра);</w:t>
      </w:r>
    </w:p>
    <w:p w14:paraId="7123861B" w14:textId="1153C85D" w:rsidR="00F1521D" w:rsidRPr="00BD7A7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«Телефон»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номер телефона в виде </w:t>
      </w:r>
      <w:r w:rsidRPr="00BD7A7E">
        <w:rPr>
          <w:sz w:val="28"/>
          <w:szCs w:val="28"/>
        </w:rPr>
        <w:t xml:space="preserve">(КОД) НОМЕР, </w:t>
      </w:r>
      <w:r>
        <w:rPr>
          <w:sz w:val="28"/>
          <w:szCs w:val="28"/>
        </w:rPr>
        <w:t>например</w:t>
      </w:r>
      <w:r w:rsidRPr="00BD7A7E">
        <w:rPr>
          <w:sz w:val="28"/>
          <w:szCs w:val="28"/>
        </w:rPr>
        <w:t>, (017)</w:t>
      </w:r>
      <w:r w:rsidR="00BD5704">
        <w:rPr>
          <w:sz w:val="28"/>
          <w:szCs w:val="28"/>
        </w:rPr>
        <w:t> </w:t>
      </w:r>
      <w:r w:rsidRPr="00BD7A7E">
        <w:rPr>
          <w:sz w:val="28"/>
          <w:szCs w:val="28"/>
        </w:rPr>
        <w:t>2345678, (0162)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234567, (029)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1234567</w:t>
      </w:r>
      <w:r w:rsidRPr="00BD7A7E">
        <w:rPr>
          <w:spacing w:val="-8"/>
          <w:sz w:val="28"/>
          <w:szCs w:val="28"/>
        </w:rPr>
        <w:t xml:space="preserve">; </w:t>
      </w:r>
    </w:p>
    <w:p w14:paraId="7ADC9F1C" w14:textId="2E22086D" w:rsidR="00F1521D" w:rsidRPr="00BD7A7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«Факс»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номер факсимильного аппарата в аналогичном виде;</w:t>
      </w:r>
    </w:p>
    <w:p w14:paraId="7CD0E530" w14:textId="4510B29B" w:rsidR="00F1521D" w:rsidRPr="00BD7A7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</w:t>
      </w:r>
      <w:r w:rsidRPr="00BD7A7E">
        <w:rPr>
          <w:b/>
          <w:spacing w:val="-8"/>
          <w:sz w:val="28"/>
          <w:szCs w:val="28"/>
          <w:lang w:val="en-US"/>
        </w:rPr>
        <w:t>E</w:t>
      </w:r>
      <w:r w:rsidRPr="00BD7A7E">
        <w:rPr>
          <w:b/>
          <w:spacing w:val="-8"/>
          <w:sz w:val="28"/>
          <w:szCs w:val="28"/>
        </w:rPr>
        <w:t>-</w:t>
      </w:r>
      <w:r w:rsidRPr="00BD7A7E">
        <w:rPr>
          <w:b/>
          <w:spacing w:val="-8"/>
          <w:sz w:val="28"/>
          <w:szCs w:val="28"/>
          <w:lang w:val="en-US"/>
        </w:rPr>
        <w:t>mail</w:t>
      </w:r>
      <w:r w:rsidRPr="00BD7A7E">
        <w:rPr>
          <w:b/>
          <w:spacing w:val="-8"/>
          <w:sz w:val="28"/>
          <w:szCs w:val="28"/>
        </w:rPr>
        <w:t>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адрес электронной почты; </w:t>
      </w:r>
    </w:p>
    <w:p w14:paraId="74F5518E" w14:textId="26895114" w:rsidR="00F1521D" w:rsidRPr="00BD7A7E" w:rsidRDefault="00F1521D" w:rsidP="00F1521D">
      <w:pPr>
        <w:ind w:firstLine="567"/>
        <w:jc w:val="both"/>
        <w:rPr>
          <w:spacing w:val="-8"/>
          <w:sz w:val="28"/>
          <w:szCs w:val="28"/>
        </w:rPr>
      </w:pPr>
      <w:r w:rsidRPr="00BD7A7E">
        <w:rPr>
          <w:b/>
          <w:spacing w:val="-8"/>
          <w:sz w:val="28"/>
          <w:szCs w:val="28"/>
        </w:rPr>
        <w:t>«Сайт»</w:t>
      </w:r>
      <w:r w:rsidRPr="00BD7A7E">
        <w:rPr>
          <w:spacing w:val="-8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pacing w:val="-8"/>
          <w:sz w:val="28"/>
          <w:szCs w:val="28"/>
        </w:rPr>
        <w:t xml:space="preserve"> адрес сайта организации в сети Интернет.</w:t>
      </w:r>
    </w:p>
    <w:p w14:paraId="02469CD1" w14:textId="77777777" w:rsidR="00F1521D" w:rsidRDefault="00F1521D" w:rsidP="00F1521D">
      <w:pPr>
        <w:spacing w:before="120"/>
        <w:ind w:firstLine="567"/>
        <w:jc w:val="both"/>
        <w:rPr>
          <w:sz w:val="28"/>
          <w:szCs w:val="28"/>
        </w:rPr>
      </w:pPr>
      <w:bookmarkStart w:id="37" w:name="_Toc477879698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Pr="00BD7A7E">
        <w:rPr>
          <w:rStyle w:val="20"/>
        </w:rPr>
        <w:t>07. Численность сотрудников</w:t>
      </w:r>
      <w:bookmarkEnd w:id="37"/>
      <w:r w:rsidRPr="00BD7A7E">
        <w:rPr>
          <w:sz w:val="28"/>
          <w:szCs w:val="28"/>
        </w:rPr>
        <w:t>. Необходимо отметить гра</w:t>
      </w:r>
      <w:r w:rsidRPr="00186428">
        <w:rPr>
          <w:sz w:val="28"/>
          <w:szCs w:val="28"/>
        </w:rPr>
        <w:t>ф</w:t>
      </w:r>
      <w:r>
        <w:rPr>
          <w:sz w:val="28"/>
          <w:szCs w:val="28"/>
        </w:rPr>
        <w:t>у</w:t>
      </w:r>
      <w:r w:rsidRPr="00186428">
        <w:rPr>
          <w:sz w:val="28"/>
          <w:szCs w:val="28"/>
        </w:rPr>
        <w:t>, соответствующ</w:t>
      </w:r>
      <w:r>
        <w:rPr>
          <w:sz w:val="28"/>
          <w:szCs w:val="28"/>
        </w:rPr>
        <w:t>ую</w:t>
      </w:r>
      <w:r w:rsidRPr="00186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численности </w:t>
      </w:r>
      <w:r w:rsidRPr="00186428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организации</w:t>
      </w:r>
      <w:r w:rsidRPr="00186428">
        <w:rPr>
          <w:sz w:val="28"/>
          <w:szCs w:val="28"/>
        </w:rPr>
        <w:t>.</w:t>
      </w:r>
    </w:p>
    <w:p w14:paraId="69FAA483" w14:textId="0C3F162E" w:rsidR="00F1521D" w:rsidRDefault="007B0DB2" w:rsidP="00F1521D">
      <w:pPr>
        <w:spacing w:before="120"/>
        <w:ind w:firstLine="567"/>
        <w:jc w:val="both"/>
        <w:rPr>
          <w:sz w:val="28"/>
          <w:szCs w:val="28"/>
        </w:rPr>
      </w:pPr>
      <w:bookmarkStart w:id="38" w:name="_Toc477879699"/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я</w:t>
      </w:r>
      <w:r w:rsidRPr="007B0DB2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F1521D" w:rsidRPr="00BE74EA">
        <w:rPr>
          <w:rStyle w:val="20"/>
        </w:rPr>
        <w:t xml:space="preserve">08 </w:t>
      </w:r>
      <w:bookmarkEnd w:id="38"/>
      <w:r w:rsidR="00DE630A">
        <w:rPr>
          <w:rStyle w:val="20"/>
        </w:rPr>
        <w:t>Руководитель</w:t>
      </w:r>
      <w:r w:rsidR="00911361">
        <w:rPr>
          <w:rStyle w:val="20"/>
        </w:rPr>
        <w:t>, заместители руководителя</w:t>
      </w:r>
      <w:r>
        <w:rPr>
          <w:rStyle w:val="20"/>
        </w:rPr>
        <w:t xml:space="preserve"> организации</w:t>
      </w:r>
      <w:r w:rsidR="00911361">
        <w:rPr>
          <w:rStyle w:val="20"/>
        </w:rPr>
        <w:t>-исполнителя</w:t>
      </w:r>
      <w:r w:rsidR="00911361">
        <w:rPr>
          <w:rStyle w:val="20"/>
          <w:b w:val="0"/>
          <w:bCs w:val="0"/>
          <w:i w:val="0"/>
          <w:iCs w:val="0"/>
        </w:rPr>
        <w:t xml:space="preserve"> </w:t>
      </w:r>
      <w:r w:rsidR="00911361" w:rsidRPr="00911361">
        <w:rPr>
          <w:rStyle w:val="20"/>
        </w:rPr>
        <w:t>работы</w:t>
      </w:r>
      <w:r w:rsidR="00911361">
        <w:rPr>
          <w:rStyle w:val="20"/>
          <w:b w:val="0"/>
          <w:bCs w:val="0"/>
          <w:i w:val="0"/>
          <w:iCs w:val="0"/>
        </w:rPr>
        <w:t xml:space="preserve"> </w:t>
      </w:r>
      <w:r w:rsidR="00F1521D">
        <w:rPr>
          <w:sz w:val="28"/>
          <w:szCs w:val="28"/>
        </w:rPr>
        <w:t>содерж</w:t>
      </w:r>
      <w:r>
        <w:rPr>
          <w:sz w:val="28"/>
          <w:szCs w:val="28"/>
        </w:rPr>
        <w:t>а</w:t>
      </w:r>
      <w:r w:rsidR="00F1521D">
        <w:rPr>
          <w:sz w:val="28"/>
          <w:szCs w:val="28"/>
        </w:rPr>
        <w:t>т сведения о</w:t>
      </w:r>
      <w:r w:rsidR="00BD5704">
        <w:rPr>
          <w:sz w:val="28"/>
          <w:szCs w:val="28"/>
        </w:rPr>
        <w:t> </w:t>
      </w:r>
      <w:r w:rsidR="00F1521D">
        <w:rPr>
          <w:sz w:val="28"/>
          <w:szCs w:val="28"/>
        </w:rPr>
        <w:t xml:space="preserve">руководстве организации, </w:t>
      </w:r>
      <w:r w:rsidR="00685C02">
        <w:rPr>
          <w:sz w:val="28"/>
          <w:szCs w:val="28"/>
        </w:rPr>
        <w:t xml:space="preserve">заместителе руководителя организации, ответственных должностных лицах </w:t>
      </w:r>
      <w:r w:rsidR="00F1521D">
        <w:rPr>
          <w:sz w:val="28"/>
          <w:szCs w:val="28"/>
        </w:rPr>
        <w:t>задаваемые в подполях:</w:t>
      </w:r>
    </w:p>
    <w:p w14:paraId="4F862456" w14:textId="0E4CDC74" w:rsidR="00F1521D" w:rsidRDefault="00F1521D" w:rsidP="00F1521D">
      <w:pPr>
        <w:ind w:firstLine="567"/>
        <w:jc w:val="both"/>
        <w:rPr>
          <w:sz w:val="28"/>
          <w:szCs w:val="28"/>
        </w:rPr>
      </w:pPr>
      <w:r w:rsidRPr="000433F1">
        <w:rPr>
          <w:b/>
          <w:sz w:val="28"/>
          <w:szCs w:val="28"/>
        </w:rPr>
        <w:t>Должность</w:t>
      </w:r>
      <w:r w:rsidR="007B0DB2">
        <w:rPr>
          <w:b/>
          <w:sz w:val="28"/>
          <w:szCs w:val="28"/>
        </w:rPr>
        <w:t xml:space="preserve"> </w:t>
      </w:r>
      <w:r w:rsidR="00685C02">
        <w:rPr>
          <w:b/>
          <w:sz w:val="28"/>
          <w:szCs w:val="28"/>
        </w:rPr>
        <w:t>служащего</w:t>
      </w:r>
      <w:r w:rsidR="007B0DB2">
        <w:rPr>
          <w:sz w:val="28"/>
          <w:szCs w:val="28"/>
        </w:rPr>
        <w:t>—</w:t>
      </w:r>
      <w:r>
        <w:rPr>
          <w:sz w:val="28"/>
          <w:szCs w:val="28"/>
        </w:rPr>
        <w:t xml:space="preserve"> полное наименование должности руководителя организации и его заместителей (в соответствующих полях);</w:t>
      </w:r>
    </w:p>
    <w:p w14:paraId="682CD38D" w14:textId="31B679A6" w:rsidR="00F1521D" w:rsidRDefault="00F1521D" w:rsidP="00F1521D">
      <w:pPr>
        <w:ind w:firstLine="567"/>
        <w:jc w:val="both"/>
        <w:rPr>
          <w:sz w:val="28"/>
          <w:szCs w:val="28"/>
        </w:rPr>
      </w:pPr>
      <w:r w:rsidRPr="000433F1">
        <w:rPr>
          <w:b/>
          <w:sz w:val="28"/>
          <w:szCs w:val="28"/>
        </w:rPr>
        <w:t xml:space="preserve">Фамилия, </w:t>
      </w:r>
      <w:r w:rsidR="00911361">
        <w:rPr>
          <w:b/>
          <w:sz w:val="28"/>
          <w:szCs w:val="28"/>
        </w:rPr>
        <w:t>и</w:t>
      </w:r>
      <w:r w:rsidRPr="000433F1">
        <w:rPr>
          <w:b/>
          <w:sz w:val="28"/>
          <w:szCs w:val="28"/>
        </w:rPr>
        <w:t>мя</w:t>
      </w:r>
      <w:r w:rsidR="00911361">
        <w:rPr>
          <w:b/>
          <w:sz w:val="28"/>
          <w:szCs w:val="28"/>
        </w:rPr>
        <w:t xml:space="preserve"> собственное</w:t>
      </w:r>
      <w:r w:rsidRPr="000433F1">
        <w:rPr>
          <w:b/>
          <w:sz w:val="28"/>
          <w:szCs w:val="28"/>
        </w:rPr>
        <w:t xml:space="preserve">, </w:t>
      </w:r>
      <w:r w:rsidR="00911361">
        <w:rPr>
          <w:b/>
          <w:sz w:val="28"/>
          <w:szCs w:val="28"/>
        </w:rPr>
        <w:t>о</w:t>
      </w:r>
      <w:r w:rsidRPr="000433F1">
        <w:rPr>
          <w:b/>
          <w:sz w:val="28"/>
          <w:szCs w:val="28"/>
        </w:rPr>
        <w:t>тчество</w:t>
      </w:r>
      <w:r w:rsidR="00F86B69">
        <w:rPr>
          <w:b/>
          <w:sz w:val="28"/>
          <w:szCs w:val="28"/>
        </w:rPr>
        <w:t xml:space="preserve"> (если таковое</w:t>
      </w:r>
      <w:r w:rsidR="00911361">
        <w:rPr>
          <w:b/>
          <w:sz w:val="28"/>
          <w:szCs w:val="28"/>
        </w:rPr>
        <w:t xml:space="preserve"> имеется</w:t>
      </w:r>
      <w:r w:rsidR="00F86B69">
        <w:rPr>
          <w:b/>
          <w:sz w:val="28"/>
          <w:szCs w:val="28"/>
        </w:rPr>
        <w:t xml:space="preserve">) </w:t>
      </w:r>
      <w:r w:rsidR="007B0DB2">
        <w:rPr>
          <w:sz w:val="28"/>
          <w:szCs w:val="28"/>
        </w:rPr>
        <w:t>—</w:t>
      </w:r>
      <w:r>
        <w:rPr>
          <w:sz w:val="28"/>
          <w:szCs w:val="28"/>
        </w:rPr>
        <w:t xml:space="preserve"> указываются соответствующие значения (полностью);</w:t>
      </w:r>
    </w:p>
    <w:p w14:paraId="1ABCC009" w14:textId="79EBCADF" w:rsidR="00F1521D" w:rsidRPr="00BD7A7E" w:rsidRDefault="00F1521D" w:rsidP="00F1521D">
      <w:pPr>
        <w:ind w:firstLine="567"/>
        <w:jc w:val="both"/>
        <w:rPr>
          <w:sz w:val="28"/>
          <w:szCs w:val="28"/>
        </w:rPr>
      </w:pPr>
      <w:r w:rsidRPr="000433F1">
        <w:rPr>
          <w:b/>
          <w:sz w:val="28"/>
          <w:szCs w:val="28"/>
        </w:rPr>
        <w:t>Ученая степень</w:t>
      </w:r>
      <w:r>
        <w:rPr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0433F1">
        <w:rPr>
          <w:sz w:val="28"/>
          <w:szCs w:val="28"/>
        </w:rPr>
        <w:t xml:space="preserve"> </w:t>
      </w:r>
      <w:r>
        <w:rPr>
          <w:sz w:val="28"/>
          <w:szCs w:val="28"/>
        </w:rPr>
        <w:t>задается выбор</w:t>
      </w:r>
      <w:r w:rsidR="00BD5704">
        <w:rPr>
          <w:sz w:val="28"/>
          <w:szCs w:val="28"/>
        </w:rPr>
        <w:t>ом</w:t>
      </w:r>
      <w:r>
        <w:rPr>
          <w:sz w:val="28"/>
          <w:szCs w:val="28"/>
        </w:rPr>
        <w:t xml:space="preserve"> из соответствующего справочника. </w:t>
      </w:r>
      <w:r w:rsidRPr="00BD7A7E">
        <w:rPr>
          <w:sz w:val="28"/>
          <w:szCs w:val="28"/>
        </w:rPr>
        <w:t>При наличии нескольких ученых степеней указывается ученая степень по</w:t>
      </w:r>
      <w:r w:rsidR="00BD5704">
        <w:rPr>
          <w:sz w:val="28"/>
          <w:szCs w:val="28"/>
        </w:rPr>
        <w:t> </w:t>
      </w:r>
      <w:r w:rsidRPr="00BD7A7E">
        <w:rPr>
          <w:sz w:val="28"/>
          <w:szCs w:val="28"/>
        </w:rPr>
        <w:t>основному профилю научных исследований организации;</w:t>
      </w:r>
    </w:p>
    <w:p w14:paraId="561FDDC1" w14:textId="6878946B" w:rsidR="00F1521D" w:rsidRPr="00BD7A7E" w:rsidRDefault="00F1521D" w:rsidP="00F1521D">
      <w:pPr>
        <w:ind w:firstLine="567"/>
        <w:jc w:val="both"/>
        <w:rPr>
          <w:sz w:val="28"/>
          <w:szCs w:val="28"/>
        </w:rPr>
      </w:pPr>
      <w:r w:rsidRPr="00BD7A7E">
        <w:rPr>
          <w:b/>
          <w:sz w:val="28"/>
          <w:szCs w:val="28"/>
        </w:rPr>
        <w:t>Ученое звание</w:t>
      </w:r>
      <w:r w:rsidRPr="00BD7A7E">
        <w:rPr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z w:val="28"/>
          <w:szCs w:val="28"/>
        </w:rPr>
        <w:t xml:space="preserve"> задается выборкой из соответствующего справочника. При наличии нескольких ученых званий указывается более высокое звание.</w:t>
      </w:r>
    </w:p>
    <w:p w14:paraId="1F8B0FB4" w14:textId="74CE474C" w:rsidR="00F1521D" w:rsidRPr="00BD7A7E" w:rsidRDefault="00F1521D" w:rsidP="00F1521D">
      <w:pPr>
        <w:ind w:firstLine="567"/>
        <w:jc w:val="both"/>
        <w:rPr>
          <w:sz w:val="28"/>
          <w:szCs w:val="28"/>
        </w:rPr>
      </w:pPr>
      <w:r w:rsidRPr="00BD7A7E">
        <w:rPr>
          <w:b/>
          <w:sz w:val="28"/>
          <w:szCs w:val="28"/>
        </w:rPr>
        <w:t>Телефон</w:t>
      </w:r>
      <w:r w:rsidRPr="00BD7A7E">
        <w:rPr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z w:val="28"/>
          <w:szCs w:val="28"/>
        </w:rPr>
        <w:t xml:space="preserve"> указывается </w:t>
      </w:r>
      <w:r w:rsidRPr="00BD7A7E">
        <w:rPr>
          <w:spacing w:val="-8"/>
          <w:sz w:val="28"/>
          <w:szCs w:val="28"/>
        </w:rPr>
        <w:t xml:space="preserve">номер телефона в виде </w:t>
      </w:r>
      <w:r w:rsidRPr="00BD7A7E">
        <w:rPr>
          <w:sz w:val="28"/>
          <w:szCs w:val="28"/>
        </w:rPr>
        <w:t xml:space="preserve">(КОД) НОМЕР, </w:t>
      </w:r>
      <w:r>
        <w:rPr>
          <w:sz w:val="28"/>
          <w:szCs w:val="28"/>
        </w:rPr>
        <w:t>например</w:t>
      </w:r>
      <w:r w:rsidRPr="00BD7A7E">
        <w:rPr>
          <w:sz w:val="28"/>
          <w:szCs w:val="28"/>
        </w:rPr>
        <w:t>, (017)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2345678, (0162)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234567, (029)</w:t>
      </w:r>
      <w:r w:rsidR="007B0DB2">
        <w:rPr>
          <w:sz w:val="28"/>
          <w:szCs w:val="28"/>
        </w:rPr>
        <w:t xml:space="preserve"> </w:t>
      </w:r>
      <w:r w:rsidRPr="00BD7A7E">
        <w:rPr>
          <w:sz w:val="28"/>
          <w:szCs w:val="28"/>
        </w:rPr>
        <w:t>1234567</w:t>
      </w:r>
      <w:r w:rsidRPr="00BD7A7E">
        <w:rPr>
          <w:spacing w:val="-8"/>
          <w:sz w:val="28"/>
          <w:szCs w:val="28"/>
        </w:rPr>
        <w:t>;</w:t>
      </w:r>
    </w:p>
    <w:p w14:paraId="34E63705" w14:textId="5BB92A1E" w:rsidR="00F1521D" w:rsidRPr="00BD7A7E" w:rsidRDefault="00F1521D" w:rsidP="00F1521D">
      <w:pPr>
        <w:ind w:firstLine="567"/>
        <w:jc w:val="both"/>
        <w:rPr>
          <w:sz w:val="28"/>
          <w:szCs w:val="28"/>
        </w:rPr>
      </w:pPr>
      <w:r w:rsidRPr="00BD7A7E">
        <w:rPr>
          <w:b/>
          <w:sz w:val="28"/>
          <w:szCs w:val="28"/>
          <w:lang w:val="en-US"/>
        </w:rPr>
        <w:t>E</w:t>
      </w:r>
      <w:r w:rsidRPr="00BD7A7E">
        <w:rPr>
          <w:b/>
          <w:sz w:val="28"/>
          <w:szCs w:val="28"/>
        </w:rPr>
        <w:t>-</w:t>
      </w:r>
      <w:r w:rsidRPr="00BD7A7E">
        <w:rPr>
          <w:b/>
          <w:sz w:val="28"/>
          <w:szCs w:val="28"/>
          <w:lang w:val="en-US"/>
        </w:rPr>
        <w:t>mail</w:t>
      </w:r>
      <w:r w:rsidRPr="00BD7A7E">
        <w:rPr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BD7A7E">
        <w:rPr>
          <w:sz w:val="28"/>
          <w:szCs w:val="28"/>
        </w:rPr>
        <w:t xml:space="preserve"> указывается </w:t>
      </w:r>
      <w:r w:rsidRPr="00BD7A7E">
        <w:rPr>
          <w:spacing w:val="-8"/>
          <w:sz w:val="28"/>
          <w:szCs w:val="28"/>
        </w:rPr>
        <w:t>адрес электронной почты должностного лица.</w:t>
      </w:r>
    </w:p>
    <w:p w14:paraId="7BAA4864" w14:textId="1DAB6E9A" w:rsidR="00F1521D" w:rsidRDefault="00BD5704" w:rsidP="00F1521D">
      <w:pPr>
        <w:spacing w:before="120"/>
        <w:ind w:firstLine="567"/>
        <w:jc w:val="both"/>
        <w:rPr>
          <w:sz w:val="28"/>
          <w:szCs w:val="28"/>
        </w:rPr>
      </w:pPr>
      <w:bookmarkStart w:id="39" w:name="_Toc477879700"/>
      <w:r>
        <w:rPr>
          <w:sz w:val="28"/>
          <w:szCs w:val="28"/>
        </w:rPr>
        <w:t>В поле</w:t>
      </w:r>
      <w:r w:rsidRPr="00784ACE">
        <w:rPr>
          <w:sz w:val="28"/>
          <w:szCs w:val="28"/>
        </w:rPr>
        <w:t xml:space="preserve"> </w:t>
      </w:r>
      <w:r w:rsidR="00F1521D" w:rsidRPr="00BE74EA">
        <w:rPr>
          <w:rStyle w:val="20"/>
        </w:rPr>
        <w:t>09. Лицо для контактов</w:t>
      </w:r>
      <w:bookmarkEnd w:id="39"/>
      <w:r w:rsidR="00F1521D" w:rsidRPr="00BE74EA">
        <w:rPr>
          <w:rStyle w:val="20"/>
        </w:rPr>
        <w:t xml:space="preserve"> </w:t>
      </w:r>
      <w:r w:rsidRPr="00186428">
        <w:rPr>
          <w:sz w:val="28"/>
          <w:szCs w:val="28"/>
        </w:rPr>
        <w:t>у</w:t>
      </w:r>
      <w:r w:rsidR="00F1521D" w:rsidRPr="00186428">
        <w:rPr>
          <w:sz w:val="28"/>
          <w:szCs w:val="28"/>
        </w:rPr>
        <w:t xml:space="preserve">казываются </w:t>
      </w:r>
      <w:r w:rsidR="00F1521D">
        <w:rPr>
          <w:sz w:val="28"/>
          <w:szCs w:val="28"/>
        </w:rPr>
        <w:t>вышеперечисленные сведения (</w:t>
      </w:r>
      <w:r w:rsidR="00F1521D" w:rsidRPr="00186428">
        <w:rPr>
          <w:sz w:val="28"/>
          <w:szCs w:val="28"/>
        </w:rPr>
        <w:t>должность</w:t>
      </w:r>
      <w:r w:rsidR="00E5222B">
        <w:rPr>
          <w:sz w:val="28"/>
          <w:szCs w:val="28"/>
        </w:rPr>
        <w:t xml:space="preserve"> служащего</w:t>
      </w:r>
      <w:r w:rsidR="00F1521D" w:rsidRPr="00186428">
        <w:rPr>
          <w:sz w:val="28"/>
          <w:szCs w:val="28"/>
        </w:rPr>
        <w:t>, фамилия, имя</w:t>
      </w:r>
      <w:r w:rsidR="00DE630A">
        <w:rPr>
          <w:sz w:val="28"/>
          <w:szCs w:val="28"/>
        </w:rPr>
        <w:t xml:space="preserve"> собственное</w:t>
      </w:r>
      <w:r w:rsidR="00F1521D" w:rsidRPr="00186428">
        <w:rPr>
          <w:sz w:val="28"/>
          <w:szCs w:val="28"/>
        </w:rPr>
        <w:t>, отчество</w:t>
      </w:r>
      <w:r w:rsidR="00DE630A">
        <w:rPr>
          <w:sz w:val="28"/>
          <w:szCs w:val="28"/>
        </w:rPr>
        <w:t xml:space="preserve"> (если таковое имеется)</w:t>
      </w:r>
      <w:r w:rsidR="00F1521D" w:rsidRPr="00186428">
        <w:rPr>
          <w:sz w:val="28"/>
          <w:szCs w:val="28"/>
        </w:rPr>
        <w:t>, учен</w:t>
      </w:r>
      <w:r w:rsidR="00F1521D">
        <w:rPr>
          <w:sz w:val="28"/>
          <w:szCs w:val="28"/>
        </w:rPr>
        <w:t>ая</w:t>
      </w:r>
      <w:r w:rsidR="00F1521D" w:rsidRPr="00186428">
        <w:rPr>
          <w:sz w:val="28"/>
          <w:szCs w:val="28"/>
        </w:rPr>
        <w:t xml:space="preserve"> степен</w:t>
      </w:r>
      <w:r w:rsidR="00F1521D">
        <w:rPr>
          <w:sz w:val="28"/>
          <w:szCs w:val="28"/>
        </w:rPr>
        <w:t>ь</w:t>
      </w:r>
      <w:r w:rsidR="00F1521D" w:rsidRPr="00186428">
        <w:rPr>
          <w:sz w:val="28"/>
          <w:szCs w:val="28"/>
        </w:rPr>
        <w:t>, учено</w:t>
      </w:r>
      <w:r w:rsidR="00F1521D">
        <w:rPr>
          <w:sz w:val="28"/>
          <w:szCs w:val="28"/>
        </w:rPr>
        <w:t>е</w:t>
      </w:r>
      <w:r w:rsidR="00F1521D" w:rsidRPr="00186428">
        <w:rPr>
          <w:sz w:val="28"/>
          <w:szCs w:val="28"/>
        </w:rPr>
        <w:t xml:space="preserve"> звани</w:t>
      </w:r>
      <w:r w:rsidR="00F1521D">
        <w:rPr>
          <w:sz w:val="28"/>
          <w:szCs w:val="28"/>
        </w:rPr>
        <w:t>е</w:t>
      </w:r>
      <w:r w:rsidR="00F1521D" w:rsidRPr="00186428">
        <w:rPr>
          <w:sz w:val="28"/>
          <w:szCs w:val="28"/>
        </w:rPr>
        <w:t xml:space="preserve">, телефон, </w:t>
      </w:r>
      <w:r w:rsidR="00F1521D" w:rsidRPr="00186428">
        <w:rPr>
          <w:sz w:val="28"/>
          <w:szCs w:val="28"/>
          <w:lang w:val="en-US"/>
        </w:rPr>
        <w:t>e</w:t>
      </w:r>
      <w:r w:rsidR="00F1521D" w:rsidRPr="00186428">
        <w:rPr>
          <w:sz w:val="28"/>
          <w:szCs w:val="28"/>
        </w:rPr>
        <w:t>-</w:t>
      </w:r>
      <w:r w:rsidR="00F1521D" w:rsidRPr="00186428">
        <w:rPr>
          <w:sz w:val="28"/>
          <w:szCs w:val="28"/>
          <w:lang w:val="en-US"/>
        </w:rPr>
        <w:t>mail</w:t>
      </w:r>
      <w:r w:rsidR="00F1521D">
        <w:rPr>
          <w:sz w:val="28"/>
          <w:szCs w:val="28"/>
        </w:rPr>
        <w:t>)</w:t>
      </w:r>
      <w:r w:rsidR="00F1521D" w:rsidRPr="00186428">
        <w:rPr>
          <w:sz w:val="28"/>
          <w:szCs w:val="28"/>
        </w:rPr>
        <w:t xml:space="preserve"> лиц</w:t>
      </w:r>
      <w:r w:rsidR="00F1521D">
        <w:rPr>
          <w:sz w:val="28"/>
          <w:szCs w:val="28"/>
        </w:rPr>
        <w:t>а</w:t>
      </w:r>
      <w:r w:rsidR="00F1521D" w:rsidRPr="00186428">
        <w:rPr>
          <w:sz w:val="28"/>
          <w:szCs w:val="28"/>
        </w:rPr>
        <w:t xml:space="preserve"> для контактов.</w:t>
      </w:r>
    </w:p>
    <w:p w14:paraId="4EA819BD" w14:textId="6B42A9E4" w:rsidR="00F1521D" w:rsidRDefault="00BD5704" w:rsidP="00F1521D">
      <w:pPr>
        <w:spacing w:before="120"/>
        <w:ind w:firstLine="567"/>
        <w:jc w:val="both"/>
        <w:rPr>
          <w:sz w:val="28"/>
          <w:szCs w:val="28"/>
        </w:rPr>
      </w:pPr>
      <w:bookmarkStart w:id="40" w:name="_Toc477879701"/>
      <w:r>
        <w:rPr>
          <w:sz w:val="28"/>
          <w:szCs w:val="28"/>
        </w:rPr>
        <w:t>В поле</w:t>
      </w:r>
      <w:r w:rsidRPr="00784ACE">
        <w:rPr>
          <w:sz w:val="28"/>
          <w:szCs w:val="28"/>
        </w:rPr>
        <w:t xml:space="preserve"> </w:t>
      </w:r>
      <w:r w:rsidR="00F1521D" w:rsidRPr="00BE74EA">
        <w:rPr>
          <w:rStyle w:val="20"/>
        </w:rPr>
        <w:t xml:space="preserve">10. </w:t>
      </w:r>
      <w:bookmarkEnd w:id="40"/>
      <w:r w:rsidR="00DE630A">
        <w:rPr>
          <w:rStyle w:val="20"/>
        </w:rPr>
        <w:t>Подписи</w:t>
      </w:r>
      <w:r w:rsidR="00F1521D" w:rsidRPr="00186428">
        <w:rPr>
          <w:sz w:val="28"/>
          <w:szCs w:val="28"/>
        </w:rPr>
        <w:t xml:space="preserve"> </w:t>
      </w:r>
      <w:r w:rsidRPr="00186428">
        <w:rPr>
          <w:sz w:val="28"/>
          <w:szCs w:val="28"/>
        </w:rPr>
        <w:t>у</w:t>
      </w:r>
      <w:r w:rsidR="00F1521D" w:rsidRPr="00186428">
        <w:rPr>
          <w:sz w:val="28"/>
          <w:szCs w:val="28"/>
        </w:rPr>
        <w:t>казыва</w:t>
      </w:r>
      <w:r w:rsidR="00F1521D">
        <w:rPr>
          <w:sz w:val="28"/>
          <w:szCs w:val="28"/>
        </w:rPr>
        <w:t xml:space="preserve">ется </w:t>
      </w:r>
      <w:r w:rsidR="00F1521D" w:rsidRPr="00186428">
        <w:rPr>
          <w:sz w:val="28"/>
          <w:szCs w:val="28"/>
        </w:rPr>
        <w:t>фамилия</w:t>
      </w:r>
      <w:r w:rsidR="00DE630A">
        <w:rPr>
          <w:sz w:val="28"/>
          <w:szCs w:val="28"/>
        </w:rPr>
        <w:t>, имя собственное, отчество (если таковое имеется)</w:t>
      </w:r>
      <w:r w:rsidR="00F1521D" w:rsidRPr="00186428">
        <w:rPr>
          <w:sz w:val="28"/>
          <w:szCs w:val="28"/>
        </w:rPr>
        <w:t xml:space="preserve">, </w:t>
      </w:r>
      <w:r w:rsidR="00DE630A">
        <w:rPr>
          <w:sz w:val="28"/>
          <w:szCs w:val="28"/>
        </w:rPr>
        <w:t>подпись руководителя организации-исполнителя работы и</w:t>
      </w:r>
      <w:r w:rsidR="00DB01C4">
        <w:rPr>
          <w:sz w:val="28"/>
          <w:szCs w:val="28"/>
        </w:rPr>
        <w:t xml:space="preserve"> </w:t>
      </w:r>
      <w:r w:rsidR="00F1521D">
        <w:rPr>
          <w:sz w:val="28"/>
          <w:szCs w:val="28"/>
        </w:rPr>
        <w:t xml:space="preserve">ответственного </w:t>
      </w:r>
      <w:r w:rsidR="00DE630A">
        <w:rPr>
          <w:sz w:val="28"/>
          <w:szCs w:val="28"/>
        </w:rPr>
        <w:t>за подготовку документов.</w:t>
      </w:r>
      <w:r w:rsidR="00F1521D">
        <w:rPr>
          <w:sz w:val="28"/>
          <w:szCs w:val="28"/>
        </w:rPr>
        <w:t xml:space="preserve"> </w:t>
      </w:r>
    </w:p>
    <w:p w14:paraId="777C7F18" w14:textId="77777777" w:rsidR="00685C02" w:rsidRDefault="00685C02" w:rsidP="00F1521D">
      <w:pPr>
        <w:spacing w:before="120"/>
        <w:ind w:firstLine="567"/>
        <w:jc w:val="both"/>
        <w:rPr>
          <w:sz w:val="28"/>
          <w:szCs w:val="28"/>
        </w:rPr>
      </w:pPr>
    </w:p>
    <w:p w14:paraId="4B717EF3" w14:textId="77777777" w:rsidR="001C1C91" w:rsidRPr="0028033F" w:rsidRDefault="001C1C91" w:rsidP="00BD7A7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Представление УКО</w:t>
      </w:r>
      <w:r w:rsidRPr="0028033F">
        <w:rPr>
          <w:rFonts w:ascii="Times New Roman" w:hAnsi="Times New Roman"/>
        </w:rPr>
        <w:t xml:space="preserve"> в электронном виде</w:t>
      </w:r>
      <w:bookmarkEnd w:id="26"/>
      <w:bookmarkEnd w:id="27"/>
      <w:bookmarkEnd w:id="28"/>
      <w:bookmarkEnd w:id="29"/>
    </w:p>
    <w:p w14:paraId="5C2004CC" w14:textId="77777777" w:rsidR="006F0A13" w:rsidRPr="0028033F" w:rsidRDefault="006F0A13" w:rsidP="00DF2C2F">
      <w:pPr>
        <w:ind w:firstLine="567"/>
        <w:jc w:val="both"/>
        <w:rPr>
          <w:spacing w:val="-2"/>
          <w:sz w:val="28"/>
          <w:szCs w:val="28"/>
        </w:rPr>
      </w:pPr>
      <w:bookmarkStart w:id="41" w:name="_Toc476567563"/>
      <w:bookmarkStart w:id="42" w:name="_Toc477256843"/>
      <w:r>
        <w:rPr>
          <w:spacing w:val="-2"/>
          <w:sz w:val="28"/>
          <w:szCs w:val="28"/>
        </w:rPr>
        <w:t>В электронном виде в ГУ «БелИСА» представляются</w:t>
      </w:r>
      <w:r w:rsidRPr="0028033F">
        <w:rPr>
          <w:spacing w:val="-2"/>
          <w:sz w:val="28"/>
          <w:szCs w:val="28"/>
        </w:rPr>
        <w:t>:</w:t>
      </w:r>
    </w:p>
    <w:p w14:paraId="5364DBC0" w14:textId="2D6EB84E" w:rsidR="006F0A13" w:rsidRPr="00621EE8" w:rsidRDefault="006F0A13" w:rsidP="00DF2C2F">
      <w:pPr>
        <w:pStyle w:val="afb"/>
        <w:numPr>
          <w:ilvl w:val="0"/>
          <w:numId w:val="5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УКО</w:t>
      </w:r>
      <w:r w:rsidRPr="00621EE8">
        <w:rPr>
          <w:spacing w:val="-2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621EE8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текстовом </w:t>
      </w:r>
      <w:r w:rsidRPr="00621EE8">
        <w:rPr>
          <w:spacing w:val="-2"/>
          <w:sz w:val="28"/>
          <w:szCs w:val="28"/>
        </w:rPr>
        <w:t>формате pdf из вышеуказанной папки стандартных загрузок;</w:t>
      </w:r>
    </w:p>
    <w:p w14:paraId="5F4F4631" w14:textId="6BD6CAD4" w:rsidR="006F0A13" w:rsidRPr="0010643E" w:rsidRDefault="006F0A13" w:rsidP="00DF2C2F">
      <w:pPr>
        <w:pStyle w:val="afb"/>
        <w:numPr>
          <w:ilvl w:val="0"/>
          <w:numId w:val="5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Pr="00621EE8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 w:rsidRPr="00621EE8">
        <w:rPr>
          <w:spacing w:val="-2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Pr="00621EE8">
        <w:rPr>
          <w:spacing w:val="-2"/>
          <w:sz w:val="28"/>
          <w:szCs w:val="28"/>
        </w:rPr>
        <w:t xml:space="preserve"> после подписания должностными лицами и </w:t>
      </w:r>
      <w:r>
        <w:rPr>
          <w:spacing w:val="-2"/>
          <w:sz w:val="28"/>
          <w:szCs w:val="28"/>
        </w:rPr>
        <w:t xml:space="preserve">заверения подписей </w:t>
      </w:r>
      <w:r w:rsidRPr="00621EE8">
        <w:rPr>
          <w:spacing w:val="-2"/>
          <w:sz w:val="28"/>
          <w:szCs w:val="28"/>
        </w:rPr>
        <w:t>печат</w:t>
      </w:r>
      <w:r>
        <w:rPr>
          <w:spacing w:val="-2"/>
          <w:sz w:val="28"/>
          <w:szCs w:val="28"/>
        </w:rPr>
        <w:t>ью</w:t>
      </w:r>
      <w:r w:rsidRPr="00621EE8">
        <w:rPr>
          <w:spacing w:val="-2"/>
          <w:sz w:val="28"/>
          <w:szCs w:val="28"/>
        </w:rPr>
        <w:t xml:space="preserve"> организации</w:t>
      </w:r>
      <w:r w:rsidR="00DB01C4">
        <w:rPr>
          <w:spacing w:val="-2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>
        <w:rPr>
          <w:spacing w:val="-2"/>
          <w:sz w:val="28"/>
          <w:szCs w:val="28"/>
        </w:rPr>
        <w:t xml:space="preserve"> в графическом формате</w:t>
      </w:r>
      <w:r>
        <w:rPr>
          <w:rStyle w:val="af9"/>
          <w:spacing w:val="-2"/>
          <w:sz w:val="28"/>
          <w:szCs w:val="28"/>
        </w:rPr>
        <w:footnoteReference w:id="3"/>
      </w:r>
      <w:r>
        <w:rPr>
          <w:spacing w:val="-2"/>
          <w:sz w:val="28"/>
          <w:szCs w:val="28"/>
        </w:rPr>
        <w:t>;</w:t>
      </w:r>
    </w:p>
    <w:p w14:paraId="7F449FC9" w14:textId="280CA39F" w:rsidR="006F0A13" w:rsidRPr="0010643E" w:rsidRDefault="00931C39" w:rsidP="00DF2C2F">
      <w:pPr>
        <w:pStyle w:val="afb"/>
        <w:numPr>
          <w:ilvl w:val="0"/>
          <w:numId w:val="5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="006F0A13">
        <w:rPr>
          <w:spacing w:val="-2"/>
          <w:sz w:val="28"/>
          <w:szCs w:val="28"/>
        </w:rPr>
        <w:t>став, положени</w:t>
      </w:r>
      <w:r>
        <w:rPr>
          <w:spacing w:val="-2"/>
          <w:sz w:val="28"/>
          <w:szCs w:val="28"/>
        </w:rPr>
        <w:t>е,</w:t>
      </w:r>
      <w:r w:rsidR="006F0A13">
        <w:rPr>
          <w:spacing w:val="-2"/>
          <w:sz w:val="28"/>
          <w:szCs w:val="28"/>
        </w:rPr>
        <w:t xml:space="preserve"> содержащие подписи ответственных лиц, заверенные печатью </w:t>
      </w:r>
      <w:r w:rsidR="00BD5704">
        <w:rPr>
          <w:spacing w:val="-2"/>
          <w:sz w:val="28"/>
          <w:szCs w:val="28"/>
        </w:rPr>
        <w:t>—</w:t>
      </w:r>
      <w:r w:rsidR="006F0A13">
        <w:rPr>
          <w:spacing w:val="-2"/>
          <w:sz w:val="28"/>
          <w:szCs w:val="28"/>
        </w:rPr>
        <w:t xml:space="preserve"> в графическом формате;</w:t>
      </w:r>
    </w:p>
    <w:p w14:paraId="06B2E7FF" w14:textId="0411859D" w:rsidR="00DF2C2F" w:rsidRDefault="00DF2C2F" w:rsidP="00DF2C2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F2C2F">
        <w:rPr>
          <w:sz w:val="28"/>
          <w:szCs w:val="28"/>
        </w:rPr>
        <w:t>Названия предоставляемых файлов должны соответствовать их</w:t>
      </w:r>
      <w:r w:rsidR="00BD5704">
        <w:rPr>
          <w:sz w:val="28"/>
          <w:szCs w:val="28"/>
        </w:rPr>
        <w:t xml:space="preserve"> </w:t>
      </w:r>
      <w:r w:rsidRPr="00DF2C2F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и </w:t>
      </w:r>
      <w:r w:rsidRPr="00DF2C2F">
        <w:rPr>
          <w:sz w:val="28"/>
          <w:szCs w:val="28"/>
        </w:rPr>
        <w:t>включать название организации или её УНП. Если один файл содержит несколько документов, это должно быть ясно из</w:t>
      </w:r>
      <w:r w:rsidRPr="00DF2C2F">
        <w:rPr>
          <w:sz w:val="28"/>
          <w:szCs w:val="28"/>
          <w:lang w:val="en-US"/>
        </w:rPr>
        <w:t> </w:t>
      </w:r>
      <w:r w:rsidRPr="00DF2C2F">
        <w:rPr>
          <w:sz w:val="28"/>
          <w:szCs w:val="28"/>
        </w:rPr>
        <w:t>названия файла.</w:t>
      </w:r>
    </w:p>
    <w:p w14:paraId="187ACC6C" w14:textId="77777777" w:rsidR="00DF2C2F" w:rsidRDefault="00DF2C2F" w:rsidP="00DF2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названий файлов для ОАО «Блестящие перспективы»:</w:t>
      </w:r>
    </w:p>
    <w:p w14:paraId="3A011A36" w14:textId="77777777" w:rsidR="00DF2C2F" w:rsidRDefault="00DF2C2F" w:rsidP="00DF2C2F">
      <w:pPr>
        <w:pStyle w:val="afb"/>
        <w:numPr>
          <w:ilvl w:val="1"/>
          <w:numId w:val="12"/>
        </w:numPr>
        <w:ind w:left="567" w:hanging="567"/>
        <w:jc w:val="both"/>
        <w:rPr>
          <w:spacing w:val="-2"/>
          <w:sz w:val="28"/>
          <w:szCs w:val="28"/>
        </w:rPr>
      </w:pPr>
      <w:r w:rsidRPr="006D7A03">
        <w:rPr>
          <w:b/>
          <w:spacing w:val="-2"/>
          <w:sz w:val="28"/>
          <w:szCs w:val="28"/>
        </w:rPr>
        <w:t>УКО</w:t>
      </w:r>
      <w:r>
        <w:rPr>
          <w:b/>
          <w:spacing w:val="-2"/>
          <w:sz w:val="28"/>
          <w:szCs w:val="28"/>
        </w:rPr>
        <w:t> </w:t>
      </w:r>
      <w:r w:rsidRPr="006D7A03">
        <w:rPr>
          <w:b/>
          <w:spacing w:val="-2"/>
          <w:sz w:val="28"/>
          <w:szCs w:val="28"/>
        </w:rPr>
        <w:t>Блестящие</w:t>
      </w:r>
      <w:r>
        <w:rPr>
          <w:b/>
          <w:spacing w:val="-2"/>
          <w:sz w:val="28"/>
          <w:szCs w:val="28"/>
        </w:rPr>
        <w:t> </w:t>
      </w:r>
      <w:r w:rsidRPr="006D7A03">
        <w:rPr>
          <w:b/>
          <w:spacing w:val="-2"/>
          <w:sz w:val="28"/>
          <w:szCs w:val="28"/>
        </w:rPr>
        <w:t>перспективы.</w:t>
      </w:r>
      <w:r w:rsidRPr="006D7A03">
        <w:rPr>
          <w:b/>
          <w:spacing w:val="-2"/>
          <w:sz w:val="28"/>
          <w:szCs w:val="28"/>
          <w:lang w:val="en-US"/>
        </w:rPr>
        <w:t>pdf</w:t>
      </w:r>
      <w:r w:rsidRPr="00AB6161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 xml:space="preserve">файл УКО, полученный с сервера </w:t>
      </w:r>
      <w:r>
        <w:rPr>
          <w:spacing w:val="-2"/>
          <w:sz w:val="28"/>
          <w:szCs w:val="28"/>
        </w:rPr>
        <w:br/>
        <w:t>е-Регистрации);</w:t>
      </w:r>
    </w:p>
    <w:p w14:paraId="57574E53" w14:textId="77777777" w:rsidR="00DF2C2F" w:rsidRDefault="00DF2C2F" w:rsidP="00DF2C2F">
      <w:pPr>
        <w:pStyle w:val="afb"/>
        <w:numPr>
          <w:ilvl w:val="1"/>
          <w:numId w:val="12"/>
        </w:numPr>
        <w:ind w:left="567" w:hanging="567"/>
        <w:jc w:val="both"/>
        <w:rPr>
          <w:spacing w:val="-2"/>
          <w:sz w:val="28"/>
          <w:szCs w:val="28"/>
        </w:rPr>
      </w:pPr>
      <w:r w:rsidRPr="006D7A03">
        <w:rPr>
          <w:b/>
          <w:spacing w:val="-2"/>
          <w:sz w:val="28"/>
          <w:szCs w:val="28"/>
        </w:rPr>
        <w:t>УКО</w:t>
      </w:r>
      <w:r>
        <w:rPr>
          <w:b/>
          <w:spacing w:val="-2"/>
          <w:sz w:val="28"/>
          <w:szCs w:val="28"/>
        </w:rPr>
        <w:t> </w:t>
      </w:r>
      <w:r w:rsidRPr="006D7A03">
        <w:rPr>
          <w:b/>
          <w:spacing w:val="-2"/>
          <w:sz w:val="28"/>
          <w:szCs w:val="28"/>
        </w:rPr>
        <w:t>Блестящие</w:t>
      </w:r>
      <w:r>
        <w:rPr>
          <w:b/>
          <w:spacing w:val="-2"/>
          <w:sz w:val="28"/>
          <w:szCs w:val="28"/>
        </w:rPr>
        <w:t> </w:t>
      </w:r>
      <w:r w:rsidRPr="006D7A03">
        <w:rPr>
          <w:b/>
          <w:spacing w:val="-2"/>
          <w:sz w:val="28"/>
          <w:szCs w:val="28"/>
        </w:rPr>
        <w:t>перспективы скан.</w:t>
      </w:r>
      <w:r w:rsidRPr="006D7A03">
        <w:rPr>
          <w:b/>
          <w:spacing w:val="-2"/>
          <w:sz w:val="28"/>
          <w:szCs w:val="28"/>
          <w:lang w:val="en-US"/>
        </w:rPr>
        <w:t>pdf</w:t>
      </w:r>
      <w:r w:rsidRPr="00AB6161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отсканированное изображе</w:t>
      </w:r>
      <w:r w:rsidR="006969EE">
        <w:rPr>
          <w:spacing w:val="-2"/>
          <w:sz w:val="28"/>
          <w:szCs w:val="28"/>
        </w:rPr>
        <w:t>ние УКО с подписями и печатями).</w:t>
      </w:r>
    </w:p>
    <w:p w14:paraId="4B64B5A5" w14:textId="77777777" w:rsidR="00337175" w:rsidRPr="0028033F" w:rsidRDefault="00337175" w:rsidP="00337175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43" w:name="_Toc477879572"/>
      <w:bookmarkStart w:id="44" w:name="_Toc477879688"/>
      <w:r>
        <w:rPr>
          <w:rFonts w:ascii="Times New Roman" w:hAnsi="Times New Roman"/>
        </w:rPr>
        <w:t>Передача УКО</w:t>
      </w:r>
      <w:r w:rsidRPr="0028033F">
        <w:rPr>
          <w:rFonts w:ascii="Times New Roman" w:hAnsi="Times New Roman"/>
        </w:rPr>
        <w:t xml:space="preserve"> в электронном виде</w:t>
      </w:r>
      <w:bookmarkEnd w:id="43"/>
      <w:bookmarkEnd w:id="44"/>
      <w:r>
        <w:rPr>
          <w:rFonts w:ascii="Times New Roman" w:hAnsi="Times New Roman"/>
        </w:rPr>
        <w:t xml:space="preserve"> </w:t>
      </w:r>
    </w:p>
    <w:p w14:paraId="71995F91" w14:textId="292FEF84" w:rsidR="00337175" w:rsidRDefault="00337175" w:rsidP="003371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УКО</w:t>
      </w:r>
      <w:r w:rsidR="00784ACE">
        <w:rPr>
          <w:sz w:val="28"/>
          <w:szCs w:val="28"/>
        </w:rPr>
        <w:t xml:space="preserve"> (устав, положение)</w:t>
      </w:r>
      <w:r>
        <w:rPr>
          <w:sz w:val="28"/>
          <w:szCs w:val="28"/>
        </w:rPr>
        <w:t xml:space="preserve"> </w:t>
      </w:r>
      <w:r w:rsidRPr="0028033F">
        <w:rPr>
          <w:sz w:val="28"/>
          <w:szCs w:val="28"/>
        </w:rPr>
        <w:t>в электронном виде переда</w:t>
      </w:r>
      <w:r>
        <w:rPr>
          <w:sz w:val="28"/>
          <w:szCs w:val="28"/>
        </w:rPr>
        <w:t xml:space="preserve">ются в ГУ «БелИСА»: </w:t>
      </w:r>
    </w:p>
    <w:p w14:paraId="23F43BB5" w14:textId="77777777" w:rsidR="00337175" w:rsidRPr="0029785F" w:rsidRDefault="00337175" w:rsidP="00337175">
      <w:pPr>
        <w:pStyle w:val="afb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 w:rsidRPr="0029785F">
        <w:rPr>
          <w:spacing w:val="-2"/>
          <w:sz w:val="28"/>
          <w:szCs w:val="28"/>
        </w:rPr>
        <w:t xml:space="preserve">По электронной почте на адрес </w:t>
      </w:r>
      <w:hyperlink r:id="rId12" w:history="1">
        <w:r w:rsidRPr="0029785F">
          <w:rPr>
            <w:spacing w:val="-2"/>
            <w:sz w:val="28"/>
            <w:szCs w:val="28"/>
          </w:rPr>
          <w:t>gosreg@belisa.org.by</w:t>
        </w:r>
      </w:hyperlink>
      <w:r w:rsidRPr="0029785F">
        <w:rPr>
          <w:spacing w:val="-2"/>
          <w:sz w:val="28"/>
          <w:szCs w:val="28"/>
        </w:rPr>
        <w:t xml:space="preserve"> в виде файла, упакованного в формат zip, rar, 7zip и содержащего указанные выше документы. </w:t>
      </w:r>
      <w:r>
        <w:rPr>
          <w:spacing w:val="-2"/>
          <w:sz w:val="28"/>
          <w:szCs w:val="28"/>
        </w:rPr>
        <w:t xml:space="preserve">Название файла с архивом должно соответствовать вышеуказанным рекомендациям, например, </w:t>
      </w:r>
      <w:r w:rsidRPr="00A85F76">
        <w:rPr>
          <w:b/>
          <w:spacing w:val="-2"/>
          <w:sz w:val="28"/>
          <w:szCs w:val="28"/>
        </w:rPr>
        <w:t>УКО Блестящие перспективы.</w:t>
      </w:r>
      <w:r w:rsidRPr="00A85F76">
        <w:rPr>
          <w:b/>
          <w:spacing w:val="-2"/>
          <w:sz w:val="28"/>
          <w:szCs w:val="28"/>
          <w:lang w:val="en-US"/>
        </w:rPr>
        <w:t>rar</w:t>
      </w:r>
      <w:r>
        <w:rPr>
          <w:spacing w:val="-2"/>
          <w:sz w:val="28"/>
          <w:szCs w:val="28"/>
        </w:rPr>
        <w:t>;</w:t>
      </w:r>
    </w:p>
    <w:p w14:paraId="6BA3564F" w14:textId="77777777" w:rsidR="00337175" w:rsidRPr="004A0638" w:rsidRDefault="00337175" w:rsidP="00337175">
      <w:pPr>
        <w:pStyle w:val="afb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29785F">
        <w:rPr>
          <w:spacing w:val="-2"/>
          <w:sz w:val="28"/>
          <w:szCs w:val="28"/>
        </w:rPr>
        <w:t>По системе е-согласования (при наличии в организации сертифицированного представителя, имеющего доступ к системе е-согласования).</w:t>
      </w:r>
    </w:p>
    <w:p w14:paraId="74330071" w14:textId="64D15E92" w:rsidR="00337175" w:rsidRPr="006969EE" w:rsidRDefault="00337175" w:rsidP="00337175">
      <w:pPr>
        <w:pStyle w:val="afb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6969EE">
        <w:rPr>
          <w:sz w:val="28"/>
          <w:szCs w:val="28"/>
        </w:rPr>
        <w:t xml:space="preserve">На электронном носителе непосредственно представителем организации или в почтовом отправлении (кроме принятых по </w:t>
      </w:r>
      <w:r w:rsidR="00BD5704">
        <w:rPr>
          <w:spacing w:val="-2"/>
          <w:sz w:val="28"/>
          <w:szCs w:val="28"/>
        </w:rPr>
        <w:t>е</w:t>
      </w:r>
      <w:r w:rsidRPr="006969EE">
        <w:rPr>
          <w:spacing w:val="-2"/>
          <w:sz w:val="28"/>
          <w:szCs w:val="28"/>
        </w:rPr>
        <w:t>-согласованию</w:t>
      </w:r>
      <w:r w:rsidRPr="006969EE">
        <w:rPr>
          <w:sz w:val="28"/>
          <w:szCs w:val="28"/>
        </w:rPr>
        <w:t>).</w:t>
      </w:r>
    </w:p>
    <w:p w14:paraId="63A4F70B" w14:textId="77777777" w:rsidR="006969EE" w:rsidRPr="00326402" w:rsidRDefault="006969EE" w:rsidP="006969E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r w:rsidRPr="00326402">
        <w:rPr>
          <w:rFonts w:ascii="Times New Roman" w:hAnsi="Times New Roman"/>
        </w:rPr>
        <w:t xml:space="preserve">Представление документов в бумажном виде </w:t>
      </w:r>
    </w:p>
    <w:p w14:paraId="4AA654E9" w14:textId="63B588FF" w:rsidR="006969EE" w:rsidRPr="00326402" w:rsidRDefault="006969EE" w:rsidP="006969EE">
      <w:pPr>
        <w:pStyle w:val="afb"/>
        <w:ind w:left="0" w:firstLine="567"/>
        <w:jc w:val="both"/>
        <w:rPr>
          <w:spacing w:val="-2"/>
          <w:sz w:val="28"/>
          <w:szCs w:val="28"/>
        </w:rPr>
      </w:pPr>
      <w:r w:rsidRPr="00326402">
        <w:rPr>
          <w:spacing w:val="-2"/>
          <w:sz w:val="28"/>
          <w:szCs w:val="28"/>
        </w:rPr>
        <w:t xml:space="preserve">В бумажном виде </w:t>
      </w:r>
      <w:r w:rsidR="00222B0E">
        <w:rPr>
          <w:spacing w:val="-2"/>
          <w:sz w:val="28"/>
          <w:szCs w:val="28"/>
        </w:rPr>
        <w:t xml:space="preserve">с 01.07.2021 года </w:t>
      </w:r>
      <w:r w:rsidRPr="00326402">
        <w:rPr>
          <w:spacing w:val="-2"/>
          <w:sz w:val="28"/>
          <w:szCs w:val="28"/>
        </w:rPr>
        <w:t>в ГУ «БелИСА» представляются:</w:t>
      </w:r>
    </w:p>
    <w:p w14:paraId="6A144868" w14:textId="1223E940" w:rsidR="006969EE" w:rsidRPr="00326402" w:rsidRDefault="00640CAA" w:rsidP="006969EE">
      <w:pPr>
        <w:pStyle w:val="afb"/>
        <w:numPr>
          <w:ilvl w:val="0"/>
          <w:numId w:val="16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326402">
        <w:rPr>
          <w:spacing w:val="-2"/>
          <w:sz w:val="28"/>
          <w:szCs w:val="28"/>
        </w:rPr>
        <w:t>УКО</w:t>
      </w:r>
      <w:r w:rsidR="006969EE" w:rsidRPr="00326402">
        <w:rPr>
          <w:spacing w:val="-2"/>
          <w:sz w:val="28"/>
          <w:szCs w:val="28"/>
        </w:rPr>
        <w:t xml:space="preserve"> </w:t>
      </w:r>
      <w:r w:rsidR="00BD5704">
        <w:rPr>
          <w:spacing w:val="-2"/>
          <w:sz w:val="28"/>
          <w:szCs w:val="28"/>
        </w:rPr>
        <w:t>—</w:t>
      </w:r>
      <w:r w:rsidR="006969EE" w:rsidRPr="00326402">
        <w:rPr>
          <w:spacing w:val="-2"/>
          <w:sz w:val="28"/>
          <w:szCs w:val="28"/>
        </w:rPr>
        <w:t xml:space="preserve"> заполненная, подписанная и заверенная печатью организации форма, напечатанная </w:t>
      </w:r>
      <w:r w:rsidR="00BD5704">
        <w:rPr>
          <w:spacing w:val="-2"/>
          <w:sz w:val="28"/>
          <w:szCs w:val="28"/>
        </w:rPr>
        <w:t xml:space="preserve">на </w:t>
      </w:r>
      <w:r w:rsidR="006969EE" w:rsidRPr="00326402">
        <w:rPr>
          <w:spacing w:val="-2"/>
          <w:sz w:val="28"/>
          <w:szCs w:val="28"/>
        </w:rPr>
        <w:t>лист</w:t>
      </w:r>
      <w:r w:rsidR="00BD5704">
        <w:rPr>
          <w:spacing w:val="-2"/>
          <w:sz w:val="28"/>
          <w:szCs w:val="28"/>
        </w:rPr>
        <w:t>е</w:t>
      </w:r>
      <w:r w:rsidR="006969EE" w:rsidRPr="00326402">
        <w:rPr>
          <w:spacing w:val="-2"/>
          <w:sz w:val="28"/>
          <w:szCs w:val="28"/>
        </w:rPr>
        <w:t xml:space="preserve"> А4, имеющая исходящий номер и дату.</w:t>
      </w:r>
    </w:p>
    <w:p w14:paraId="2B829858" w14:textId="77777777" w:rsidR="006969EE" w:rsidRPr="00326402" w:rsidRDefault="006969EE" w:rsidP="006969EE">
      <w:pPr>
        <w:pStyle w:val="1"/>
        <w:numPr>
          <w:ilvl w:val="0"/>
          <w:numId w:val="2"/>
        </w:numPr>
        <w:ind w:left="567" w:hanging="567"/>
        <w:rPr>
          <w:rFonts w:ascii="Times New Roman" w:hAnsi="Times New Roman"/>
        </w:rPr>
      </w:pPr>
      <w:bookmarkStart w:id="45" w:name="_Toc478468543"/>
      <w:bookmarkEnd w:id="41"/>
      <w:bookmarkEnd w:id="42"/>
      <w:r w:rsidRPr="00326402">
        <w:rPr>
          <w:rFonts w:ascii="Times New Roman" w:hAnsi="Times New Roman"/>
        </w:rPr>
        <w:t xml:space="preserve">Передача документов в бумажном виде </w:t>
      </w:r>
      <w:bookmarkEnd w:id="45"/>
    </w:p>
    <w:p w14:paraId="4C1B35D2" w14:textId="77777777" w:rsidR="006969EE" w:rsidRDefault="006969EE" w:rsidP="006969EE">
      <w:pPr>
        <w:ind w:firstLine="567"/>
        <w:jc w:val="both"/>
        <w:rPr>
          <w:sz w:val="28"/>
          <w:szCs w:val="28"/>
        </w:rPr>
      </w:pPr>
      <w:r w:rsidRPr="00326402">
        <w:rPr>
          <w:sz w:val="28"/>
          <w:szCs w:val="28"/>
        </w:rPr>
        <w:t xml:space="preserve">Документы в бумажном виде передаются в ГУ «БелИСА» с обязательной </w:t>
      </w:r>
      <w:r>
        <w:rPr>
          <w:sz w:val="28"/>
          <w:szCs w:val="28"/>
        </w:rPr>
        <w:t>регистрацией исходящего номера и даты организации-исполнителя:</w:t>
      </w:r>
    </w:p>
    <w:p w14:paraId="4AEC8890" w14:textId="77777777" w:rsidR="006969EE" w:rsidRPr="00165C72" w:rsidRDefault="006969EE" w:rsidP="006969EE">
      <w:pPr>
        <w:pStyle w:val="afb"/>
        <w:numPr>
          <w:ilvl w:val="0"/>
          <w:numId w:val="7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>Непосредственно представителем организации</w:t>
      </w:r>
      <w:r>
        <w:rPr>
          <w:sz w:val="28"/>
          <w:szCs w:val="28"/>
        </w:rPr>
        <w:t>.</w:t>
      </w:r>
    </w:p>
    <w:p w14:paraId="6F3FDCE4" w14:textId="77777777" w:rsidR="006969EE" w:rsidRPr="00501F69" w:rsidRDefault="006969EE" w:rsidP="006969EE">
      <w:pPr>
        <w:pStyle w:val="afb"/>
        <w:numPr>
          <w:ilvl w:val="0"/>
          <w:numId w:val="7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Почтовым отправлением.</w:t>
      </w:r>
    </w:p>
    <w:bookmarkEnd w:id="21"/>
    <w:p w14:paraId="000A1C34" w14:textId="04CF2CD3" w:rsidR="001C1C91" w:rsidRPr="004A0638" w:rsidRDefault="008134B5" w:rsidP="006969EE">
      <w:pPr>
        <w:tabs>
          <w:tab w:val="left" w:pos="709"/>
        </w:tabs>
        <w:ind w:firstLine="567"/>
        <w:jc w:val="both"/>
        <w:rPr>
          <w:spacing w:val="-2"/>
          <w:sz w:val="28"/>
          <w:szCs w:val="28"/>
        </w:rPr>
      </w:pPr>
      <w:r w:rsidRPr="00BE1C1E">
        <w:rPr>
          <w:spacing w:val="-4"/>
          <w:sz w:val="28"/>
          <w:szCs w:val="28"/>
        </w:rPr>
        <w:t xml:space="preserve">Срок доставки </w:t>
      </w:r>
      <w:r>
        <w:rPr>
          <w:spacing w:val="-4"/>
          <w:sz w:val="28"/>
          <w:szCs w:val="28"/>
        </w:rPr>
        <w:t>УКО</w:t>
      </w:r>
      <w:r w:rsidRPr="00BE1C1E">
        <w:rPr>
          <w:spacing w:val="-4"/>
          <w:sz w:val="28"/>
          <w:szCs w:val="28"/>
        </w:rPr>
        <w:t xml:space="preserve"> в ГУ «БелИСА» </w:t>
      </w:r>
      <w:r w:rsidRPr="00BE1C1E">
        <w:rPr>
          <w:b/>
          <w:spacing w:val="-4"/>
          <w:sz w:val="28"/>
          <w:szCs w:val="28"/>
        </w:rPr>
        <w:t xml:space="preserve">не </w:t>
      </w:r>
      <w:r w:rsidR="00685C02">
        <w:rPr>
          <w:b/>
          <w:spacing w:val="-4"/>
          <w:sz w:val="28"/>
          <w:szCs w:val="28"/>
        </w:rPr>
        <w:t>может</w:t>
      </w:r>
      <w:r w:rsidRPr="00BE1C1E">
        <w:rPr>
          <w:b/>
          <w:spacing w:val="-4"/>
          <w:sz w:val="28"/>
          <w:szCs w:val="28"/>
        </w:rPr>
        <w:t xml:space="preserve"> превышать 1</w:t>
      </w:r>
      <w:r w:rsidR="00784ACE">
        <w:rPr>
          <w:b/>
          <w:spacing w:val="-4"/>
          <w:sz w:val="28"/>
          <w:szCs w:val="28"/>
        </w:rPr>
        <w:t>4</w:t>
      </w:r>
      <w:r w:rsidRPr="00BE1C1E">
        <w:rPr>
          <w:b/>
          <w:spacing w:val="-4"/>
          <w:sz w:val="28"/>
          <w:szCs w:val="28"/>
        </w:rPr>
        <w:t xml:space="preserve"> рабочих дней</w:t>
      </w:r>
      <w:r>
        <w:rPr>
          <w:b/>
          <w:spacing w:val="-4"/>
          <w:sz w:val="28"/>
          <w:szCs w:val="28"/>
        </w:rPr>
        <w:t xml:space="preserve"> с даты присвоения исходящего номера и 14 дней с даты согласования </w:t>
      </w:r>
      <w:r w:rsidR="00A40351">
        <w:rPr>
          <w:b/>
          <w:spacing w:val="-4"/>
          <w:sz w:val="28"/>
          <w:szCs w:val="28"/>
        </w:rPr>
        <w:t>УКО</w:t>
      </w:r>
      <w:r>
        <w:rPr>
          <w:b/>
          <w:spacing w:val="-4"/>
          <w:sz w:val="28"/>
          <w:szCs w:val="28"/>
        </w:rPr>
        <w:t xml:space="preserve"> в</w:t>
      </w:r>
      <w:r w:rsidR="00BD5704">
        <w:rPr>
          <w:b/>
          <w:spacing w:val="-4"/>
          <w:sz w:val="28"/>
          <w:szCs w:val="28"/>
        </w:rPr>
        <w:t> </w:t>
      </w:r>
      <w:r>
        <w:rPr>
          <w:b/>
          <w:spacing w:val="-4"/>
          <w:sz w:val="28"/>
          <w:szCs w:val="28"/>
        </w:rPr>
        <w:t>системе е-регистрации.</w:t>
      </w:r>
    </w:p>
    <w:sectPr w:rsidR="001C1C91" w:rsidRPr="004A0638" w:rsidSect="00AF3A69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FB454" w14:textId="77777777" w:rsidR="00546988" w:rsidRDefault="00546988">
      <w:r>
        <w:separator/>
      </w:r>
    </w:p>
  </w:endnote>
  <w:endnote w:type="continuationSeparator" w:id="0">
    <w:p w14:paraId="4D3AA42F" w14:textId="77777777" w:rsidR="00546988" w:rsidRDefault="0054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 Expert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CEA5E" w14:textId="77777777" w:rsidR="00546988" w:rsidRDefault="00546988">
      <w:r>
        <w:separator/>
      </w:r>
    </w:p>
  </w:footnote>
  <w:footnote w:type="continuationSeparator" w:id="0">
    <w:p w14:paraId="2B89913B" w14:textId="77777777" w:rsidR="00546988" w:rsidRDefault="00546988">
      <w:r>
        <w:continuationSeparator/>
      </w:r>
    </w:p>
  </w:footnote>
  <w:footnote w:id="1">
    <w:p w14:paraId="1A12A0E7" w14:textId="77777777" w:rsidR="005D537B" w:rsidRDefault="005D537B" w:rsidP="008134B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EE4CDD">
        <w:t>УКО пред</w:t>
      </w:r>
      <w:r>
        <w:t>о</w:t>
      </w:r>
      <w:r w:rsidRPr="00EE4CDD">
        <w:t>ставляется также всеми организациями-исполнителями, которые ранее ее не заполняли</w:t>
      </w:r>
      <w:r w:rsidR="00C43CD8">
        <w:t xml:space="preserve"> или срок предоставления составил более 10 лет</w:t>
      </w:r>
      <w:r w:rsidRPr="00EE4CDD">
        <w:t>.</w:t>
      </w:r>
    </w:p>
  </w:footnote>
  <w:footnote w:id="2">
    <w:p w14:paraId="2F74ED03" w14:textId="77777777" w:rsidR="007B0DB2" w:rsidRPr="00FA4D38" w:rsidRDefault="007B0DB2" w:rsidP="007B0DB2">
      <w:pPr>
        <w:pStyle w:val="af7"/>
      </w:pPr>
      <w:r w:rsidRPr="001F0332">
        <w:rPr>
          <w:rStyle w:val="af9"/>
          <w:highlight w:val="green"/>
        </w:rPr>
        <w:footnoteRef/>
      </w:r>
      <w:r w:rsidRPr="001F0332">
        <w:rPr>
          <w:highlight w:val="green"/>
        </w:rPr>
        <w:t xml:space="preserve"> Названия полей в настоящей Инструкции приводятся в соответствии с формой заполнения на сайте </w:t>
      </w:r>
      <w:r w:rsidRPr="001F0332">
        <w:rPr>
          <w:highlight w:val="green"/>
        </w:rPr>
        <w:br/>
        <w:t xml:space="preserve">ГУ «БелИСА» и могут несущественно отличаться от названий аналогичных полей на форме в формате </w:t>
      </w:r>
      <w:r w:rsidRPr="001F0332">
        <w:rPr>
          <w:highlight w:val="green"/>
          <w:lang w:val="en-US"/>
        </w:rPr>
        <w:t>pdf</w:t>
      </w:r>
      <w:r w:rsidRPr="001F0332">
        <w:rPr>
          <w:highlight w:val="green"/>
        </w:rPr>
        <w:t>.</w:t>
      </w:r>
    </w:p>
  </w:footnote>
  <w:footnote w:id="3">
    <w:p w14:paraId="57B37E94" w14:textId="77777777" w:rsidR="005D537B" w:rsidRDefault="005D537B" w:rsidP="006F0A13">
      <w:pPr>
        <w:pStyle w:val="af7"/>
      </w:pPr>
      <w:r>
        <w:rPr>
          <w:rStyle w:val="af9"/>
        </w:rPr>
        <w:footnoteRef/>
      </w:r>
      <w:r>
        <w:t xml:space="preserve"> </w:t>
      </w:r>
      <w:r w:rsidRPr="00EA1510">
        <w:t>Здесь и далее п</w:t>
      </w:r>
      <w:r w:rsidRPr="00DF2C2F">
        <w:t>ри предоставлении документов в графическом формате настоятельно рекомендуется применять следующие параметры: тип изображения — монохромное (чёрно-белое), разрешение — 100 dpi, формат файла — jpeg, pdf, png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BB3B" w14:textId="77777777" w:rsidR="005D537B" w:rsidRDefault="005D537B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2BC85C" w14:textId="77777777" w:rsidR="005D537B" w:rsidRDefault="005D5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FB582" w14:textId="77777777" w:rsidR="005D537B" w:rsidRDefault="005D537B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6B69">
      <w:rPr>
        <w:rStyle w:val="a4"/>
        <w:noProof/>
      </w:rPr>
      <w:t>9</w:t>
    </w:r>
    <w:r>
      <w:rPr>
        <w:rStyle w:val="a4"/>
      </w:rPr>
      <w:fldChar w:fldCharType="end"/>
    </w:r>
  </w:p>
  <w:p w14:paraId="17230FC6" w14:textId="77777777" w:rsidR="005D537B" w:rsidRDefault="005D537B" w:rsidP="003B0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C27"/>
    <w:multiLevelType w:val="hybridMultilevel"/>
    <w:tmpl w:val="9516D574"/>
    <w:lvl w:ilvl="0" w:tplc="92960A7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22F2E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707D8"/>
    <w:multiLevelType w:val="hybridMultilevel"/>
    <w:tmpl w:val="0D54938C"/>
    <w:lvl w:ilvl="0" w:tplc="DA8A8C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E93ACC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62A59"/>
    <w:multiLevelType w:val="hybridMultilevel"/>
    <w:tmpl w:val="2CE25154"/>
    <w:lvl w:ilvl="0" w:tplc="A6269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2D53"/>
    <w:multiLevelType w:val="hybridMultilevel"/>
    <w:tmpl w:val="09AEA320"/>
    <w:lvl w:ilvl="0" w:tplc="4984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A4820"/>
    <w:multiLevelType w:val="hybridMultilevel"/>
    <w:tmpl w:val="5C8A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F56557"/>
    <w:multiLevelType w:val="hybridMultilevel"/>
    <w:tmpl w:val="EED28098"/>
    <w:lvl w:ilvl="0" w:tplc="AA1C8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1748"/>
    <w:multiLevelType w:val="hybridMultilevel"/>
    <w:tmpl w:val="2076CC32"/>
    <w:lvl w:ilvl="0" w:tplc="356A84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901BE"/>
    <w:multiLevelType w:val="hybridMultilevel"/>
    <w:tmpl w:val="6C36C5EE"/>
    <w:lvl w:ilvl="0" w:tplc="D81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87FEF"/>
    <w:multiLevelType w:val="hybridMultilevel"/>
    <w:tmpl w:val="32844C24"/>
    <w:lvl w:ilvl="0" w:tplc="21F03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FA3B55"/>
    <w:multiLevelType w:val="hybridMultilevel"/>
    <w:tmpl w:val="172C5920"/>
    <w:lvl w:ilvl="0" w:tplc="B0624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5"/>
  </w:num>
  <w:num w:numId="12">
    <w:abstractNumId w:val="0"/>
  </w:num>
  <w:num w:numId="13">
    <w:abstractNumId w:val="6"/>
  </w:num>
  <w:num w:numId="14">
    <w:abstractNumId w:val="2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3C"/>
    <w:rsid w:val="00002E23"/>
    <w:rsid w:val="000070F6"/>
    <w:rsid w:val="00013A81"/>
    <w:rsid w:val="00021D28"/>
    <w:rsid w:val="00024D59"/>
    <w:rsid w:val="00026383"/>
    <w:rsid w:val="0003630F"/>
    <w:rsid w:val="000433F1"/>
    <w:rsid w:val="00043C4C"/>
    <w:rsid w:val="00054818"/>
    <w:rsid w:val="00054F4E"/>
    <w:rsid w:val="000564AF"/>
    <w:rsid w:val="00057009"/>
    <w:rsid w:val="000709E1"/>
    <w:rsid w:val="000767E8"/>
    <w:rsid w:val="00081233"/>
    <w:rsid w:val="00081EDE"/>
    <w:rsid w:val="00085B4A"/>
    <w:rsid w:val="000931A5"/>
    <w:rsid w:val="00094242"/>
    <w:rsid w:val="000A12F9"/>
    <w:rsid w:val="000B0710"/>
    <w:rsid w:val="000B15FB"/>
    <w:rsid w:val="000B324E"/>
    <w:rsid w:val="000C4171"/>
    <w:rsid w:val="000C71D7"/>
    <w:rsid w:val="000D7E13"/>
    <w:rsid w:val="000E5BEA"/>
    <w:rsid w:val="000F098A"/>
    <w:rsid w:val="000F3322"/>
    <w:rsid w:val="0010789A"/>
    <w:rsid w:val="00112ACE"/>
    <w:rsid w:val="001151AB"/>
    <w:rsid w:val="0012065A"/>
    <w:rsid w:val="00137BD8"/>
    <w:rsid w:val="00146DA4"/>
    <w:rsid w:val="00156042"/>
    <w:rsid w:val="00163895"/>
    <w:rsid w:val="001662BA"/>
    <w:rsid w:val="00167703"/>
    <w:rsid w:val="00167E30"/>
    <w:rsid w:val="00171000"/>
    <w:rsid w:val="001722F5"/>
    <w:rsid w:val="001751E5"/>
    <w:rsid w:val="00184581"/>
    <w:rsid w:val="00186428"/>
    <w:rsid w:val="0019193C"/>
    <w:rsid w:val="001938EE"/>
    <w:rsid w:val="001A0353"/>
    <w:rsid w:val="001A0ABD"/>
    <w:rsid w:val="001A1933"/>
    <w:rsid w:val="001A2923"/>
    <w:rsid w:val="001A2D3C"/>
    <w:rsid w:val="001A4E5B"/>
    <w:rsid w:val="001A4FAF"/>
    <w:rsid w:val="001B3E28"/>
    <w:rsid w:val="001B3F7C"/>
    <w:rsid w:val="001B7D31"/>
    <w:rsid w:val="001C02D2"/>
    <w:rsid w:val="001C15A2"/>
    <w:rsid w:val="001C1C91"/>
    <w:rsid w:val="001D3D46"/>
    <w:rsid w:val="001D4DDF"/>
    <w:rsid w:val="001E292E"/>
    <w:rsid w:val="001F1220"/>
    <w:rsid w:val="001F36BD"/>
    <w:rsid w:val="001F6E44"/>
    <w:rsid w:val="0020189C"/>
    <w:rsid w:val="0020370C"/>
    <w:rsid w:val="00206345"/>
    <w:rsid w:val="00212DB4"/>
    <w:rsid w:val="00217F31"/>
    <w:rsid w:val="00222B0E"/>
    <w:rsid w:val="002241DA"/>
    <w:rsid w:val="00224B3E"/>
    <w:rsid w:val="00230014"/>
    <w:rsid w:val="0023501F"/>
    <w:rsid w:val="002364F3"/>
    <w:rsid w:val="00246F51"/>
    <w:rsid w:val="00247705"/>
    <w:rsid w:val="00252D6F"/>
    <w:rsid w:val="00255D51"/>
    <w:rsid w:val="00256BE7"/>
    <w:rsid w:val="002650E2"/>
    <w:rsid w:val="0026778B"/>
    <w:rsid w:val="00267820"/>
    <w:rsid w:val="00270443"/>
    <w:rsid w:val="00273146"/>
    <w:rsid w:val="00281459"/>
    <w:rsid w:val="002825CF"/>
    <w:rsid w:val="00293466"/>
    <w:rsid w:val="002A1FF5"/>
    <w:rsid w:val="002B34FF"/>
    <w:rsid w:val="002C2010"/>
    <w:rsid w:val="002C41F6"/>
    <w:rsid w:val="002C4BAE"/>
    <w:rsid w:val="002C7CCF"/>
    <w:rsid w:val="002D03D3"/>
    <w:rsid w:val="002D226C"/>
    <w:rsid w:val="002D26BE"/>
    <w:rsid w:val="002D2718"/>
    <w:rsid w:val="002E0A91"/>
    <w:rsid w:val="002E24E1"/>
    <w:rsid w:val="002E27B1"/>
    <w:rsid w:val="002E3502"/>
    <w:rsid w:val="002E750D"/>
    <w:rsid w:val="002E7FF2"/>
    <w:rsid w:val="0031089D"/>
    <w:rsid w:val="00313AD1"/>
    <w:rsid w:val="00324DEB"/>
    <w:rsid w:val="00326402"/>
    <w:rsid w:val="00331E1A"/>
    <w:rsid w:val="00333A36"/>
    <w:rsid w:val="00333A7A"/>
    <w:rsid w:val="00334915"/>
    <w:rsid w:val="00336270"/>
    <w:rsid w:val="00337175"/>
    <w:rsid w:val="00340D35"/>
    <w:rsid w:val="003522E6"/>
    <w:rsid w:val="003670F1"/>
    <w:rsid w:val="00386675"/>
    <w:rsid w:val="003872F9"/>
    <w:rsid w:val="00393630"/>
    <w:rsid w:val="00397972"/>
    <w:rsid w:val="003A1471"/>
    <w:rsid w:val="003B08C6"/>
    <w:rsid w:val="003B1DBC"/>
    <w:rsid w:val="003B1F1C"/>
    <w:rsid w:val="003C419A"/>
    <w:rsid w:val="003D2574"/>
    <w:rsid w:val="003E3EDA"/>
    <w:rsid w:val="003F092A"/>
    <w:rsid w:val="003F1DF4"/>
    <w:rsid w:val="003F6BAD"/>
    <w:rsid w:val="0040340C"/>
    <w:rsid w:val="0040486B"/>
    <w:rsid w:val="00407353"/>
    <w:rsid w:val="004236BD"/>
    <w:rsid w:val="00425749"/>
    <w:rsid w:val="004318CD"/>
    <w:rsid w:val="0043398B"/>
    <w:rsid w:val="0043583A"/>
    <w:rsid w:val="00437362"/>
    <w:rsid w:val="00441510"/>
    <w:rsid w:val="00443C9E"/>
    <w:rsid w:val="00457E12"/>
    <w:rsid w:val="00462D30"/>
    <w:rsid w:val="00464D2A"/>
    <w:rsid w:val="00482FCD"/>
    <w:rsid w:val="00484FD1"/>
    <w:rsid w:val="004927ED"/>
    <w:rsid w:val="00492F57"/>
    <w:rsid w:val="00493830"/>
    <w:rsid w:val="004A0638"/>
    <w:rsid w:val="004A3DBD"/>
    <w:rsid w:val="004B6F2E"/>
    <w:rsid w:val="004C2522"/>
    <w:rsid w:val="004C3A32"/>
    <w:rsid w:val="004D310F"/>
    <w:rsid w:val="004E4D5B"/>
    <w:rsid w:val="004E7124"/>
    <w:rsid w:val="004F2E26"/>
    <w:rsid w:val="00503E4A"/>
    <w:rsid w:val="00505336"/>
    <w:rsid w:val="0051126A"/>
    <w:rsid w:val="005247E7"/>
    <w:rsid w:val="00526280"/>
    <w:rsid w:val="00530328"/>
    <w:rsid w:val="00530F70"/>
    <w:rsid w:val="00542E69"/>
    <w:rsid w:val="00546988"/>
    <w:rsid w:val="005526BF"/>
    <w:rsid w:val="00557506"/>
    <w:rsid w:val="005627C3"/>
    <w:rsid w:val="00570009"/>
    <w:rsid w:val="0057081B"/>
    <w:rsid w:val="0057445C"/>
    <w:rsid w:val="005871A2"/>
    <w:rsid w:val="005873C1"/>
    <w:rsid w:val="005966D3"/>
    <w:rsid w:val="005B14B8"/>
    <w:rsid w:val="005B5F26"/>
    <w:rsid w:val="005B6578"/>
    <w:rsid w:val="005C0C3C"/>
    <w:rsid w:val="005C5B15"/>
    <w:rsid w:val="005D3FF5"/>
    <w:rsid w:val="005D537B"/>
    <w:rsid w:val="005D6CDB"/>
    <w:rsid w:val="005E6DC5"/>
    <w:rsid w:val="005F3336"/>
    <w:rsid w:val="005F4FFE"/>
    <w:rsid w:val="005F59F8"/>
    <w:rsid w:val="005F7045"/>
    <w:rsid w:val="006056EA"/>
    <w:rsid w:val="006151BF"/>
    <w:rsid w:val="00615E9A"/>
    <w:rsid w:val="006226C7"/>
    <w:rsid w:val="0062685F"/>
    <w:rsid w:val="00627693"/>
    <w:rsid w:val="00627D5D"/>
    <w:rsid w:val="00634712"/>
    <w:rsid w:val="00635EE7"/>
    <w:rsid w:val="00640CAA"/>
    <w:rsid w:val="0064418E"/>
    <w:rsid w:val="00647F21"/>
    <w:rsid w:val="00654364"/>
    <w:rsid w:val="0065742A"/>
    <w:rsid w:val="006617E9"/>
    <w:rsid w:val="006647B5"/>
    <w:rsid w:val="00672947"/>
    <w:rsid w:val="00675044"/>
    <w:rsid w:val="00676296"/>
    <w:rsid w:val="00685C02"/>
    <w:rsid w:val="006969EE"/>
    <w:rsid w:val="006B385E"/>
    <w:rsid w:val="006B7D88"/>
    <w:rsid w:val="006C4F8E"/>
    <w:rsid w:val="006D1FF0"/>
    <w:rsid w:val="006D67D8"/>
    <w:rsid w:val="006E4BB5"/>
    <w:rsid w:val="006F0A13"/>
    <w:rsid w:val="006F3FDA"/>
    <w:rsid w:val="006F7CA3"/>
    <w:rsid w:val="007034D3"/>
    <w:rsid w:val="00703BF6"/>
    <w:rsid w:val="0070683A"/>
    <w:rsid w:val="007070E1"/>
    <w:rsid w:val="00712AB9"/>
    <w:rsid w:val="00713923"/>
    <w:rsid w:val="00716958"/>
    <w:rsid w:val="007179B8"/>
    <w:rsid w:val="00722568"/>
    <w:rsid w:val="00723099"/>
    <w:rsid w:val="00734956"/>
    <w:rsid w:val="007416D6"/>
    <w:rsid w:val="00743200"/>
    <w:rsid w:val="00752FA9"/>
    <w:rsid w:val="00755C7E"/>
    <w:rsid w:val="00762C0F"/>
    <w:rsid w:val="00762C26"/>
    <w:rsid w:val="00772C00"/>
    <w:rsid w:val="00775BA4"/>
    <w:rsid w:val="00784ACE"/>
    <w:rsid w:val="00785417"/>
    <w:rsid w:val="00786C5E"/>
    <w:rsid w:val="007935F8"/>
    <w:rsid w:val="00795C33"/>
    <w:rsid w:val="00797CA5"/>
    <w:rsid w:val="00797D50"/>
    <w:rsid w:val="007A22C1"/>
    <w:rsid w:val="007A64D0"/>
    <w:rsid w:val="007A7F5E"/>
    <w:rsid w:val="007B0DB2"/>
    <w:rsid w:val="007B3DFB"/>
    <w:rsid w:val="007B5DFC"/>
    <w:rsid w:val="007C5FC1"/>
    <w:rsid w:val="007D0329"/>
    <w:rsid w:val="007F01CC"/>
    <w:rsid w:val="007F02FD"/>
    <w:rsid w:val="008020E4"/>
    <w:rsid w:val="008039F2"/>
    <w:rsid w:val="00803A47"/>
    <w:rsid w:val="00805C05"/>
    <w:rsid w:val="00811D69"/>
    <w:rsid w:val="00812306"/>
    <w:rsid w:val="00812E50"/>
    <w:rsid w:val="008134B5"/>
    <w:rsid w:val="00817DDF"/>
    <w:rsid w:val="00825FA0"/>
    <w:rsid w:val="00833BCF"/>
    <w:rsid w:val="0084088F"/>
    <w:rsid w:val="00841201"/>
    <w:rsid w:val="00846E9A"/>
    <w:rsid w:val="00847064"/>
    <w:rsid w:val="008611FF"/>
    <w:rsid w:val="0086529E"/>
    <w:rsid w:val="00872BB0"/>
    <w:rsid w:val="0088283F"/>
    <w:rsid w:val="00891C21"/>
    <w:rsid w:val="008938D8"/>
    <w:rsid w:val="008950C3"/>
    <w:rsid w:val="00896E4F"/>
    <w:rsid w:val="008A3306"/>
    <w:rsid w:val="008A42A7"/>
    <w:rsid w:val="008A54A2"/>
    <w:rsid w:val="008B52F9"/>
    <w:rsid w:val="008C1AC9"/>
    <w:rsid w:val="008D1C42"/>
    <w:rsid w:val="008E0FAA"/>
    <w:rsid w:val="008E6211"/>
    <w:rsid w:val="008F6720"/>
    <w:rsid w:val="00902440"/>
    <w:rsid w:val="00911361"/>
    <w:rsid w:val="00912311"/>
    <w:rsid w:val="0091265C"/>
    <w:rsid w:val="00915347"/>
    <w:rsid w:val="00916BC9"/>
    <w:rsid w:val="00924503"/>
    <w:rsid w:val="00931C39"/>
    <w:rsid w:val="00941281"/>
    <w:rsid w:val="00944502"/>
    <w:rsid w:val="009476C6"/>
    <w:rsid w:val="00947E64"/>
    <w:rsid w:val="00952A3D"/>
    <w:rsid w:val="00960F33"/>
    <w:rsid w:val="00967754"/>
    <w:rsid w:val="00970A82"/>
    <w:rsid w:val="009716DA"/>
    <w:rsid w:val="00980767"/>
    <w:rsid w:val="0098339C"/>
    <w:rsid w:val="009872E8"/>
    <w:rsid w:val="00992D3F"/>
    <w:rsid w:val="00994584"/>
    <w:rsid w:val="009A3C9A"/>
    <w:rsid w:val="009A5CAC"/>
    <w:rsid w:val="009A68D5"/>
    <w:rsid w:val="009B47E3"/>
    <w:rsid w:val="009C4741"/>
    <w:rsid w:val="009C6063"/>
    <w:rsid w:val="009C7F65"/>
    <w:rsid w:val="009D1F65"/>
    <w:rsid w:val="009D34B3"/>
    <w:rsid w:val="009D563C"/>
    <w:rsid w:val="009E219A"/>
    <w:rsid w:val="009E3FF6"/>
    <w:rsid w:val="009F5DE3"/>
    <w:rsid w:val="00A13BA9"/>
    <w:rsid w:val="00A20F23"/>
    <w:rsid w:val="00A309B1"/>
    <w:rsid w:val="00A40351"/>
    <w:rsid w:val="00A40602"/>
    <w:rsid w:val="00A41D9C"/>
    <w:rsid w:val="00A44B67"/>
    <w:rsid w:val="00A50514"/>
    <w:rsid w:val="00A57A1D"/>
    <w:rsid w:val="00A609E8"/>
    <w:rsid w:val="00A63AA6"/>
    <w:rsid w:val="00A65468"/>
    <w:rsid w:val="00A665F9"/>
    <w:rsid w:val="00A71AAC"/>
    <w:rsid w:val="00A82C0D"/>
    <w:rsid w:val="00A927E2"/>
    <w:rsid w:val="00A95C07"/>
    <w:rsid w:val="00A97025"/>
    <w:rsid w:val="00A97EA6"/>
    <w:rsid w:val="00AB4F48"/>
    <w:rsid w:val="00AE08E9"/>
    <w:rsid w:val="00AE1CBE"/>
    <w:rsid w:val="00AE2D6A"/>
    <w:rsid w:val="00AE4194"/>
    <w:rsid w:val="00AE5A5B"/>
    <w:rsid w:val="00AE7888"/>
    <w:rsid w:val="00AF3A69"/>
    <w:rsid w:val="00AF5FED"/>
    <w:rsid w:val="00AF65A9"/>
    <w:rsid w:val="00AF6A8B"/>
    <w:rsid w:val="00AF794B"/>
    <w:rsid w:val="00B02982"/>
    <w:rsid w:val="00B02FE7"/>
    <w:rsid w:val="00B0786C"/>
    <w:rsid w:val="00B12557"/>
    <w:rsid w:val="00B25077"/>
    <w:rsid w:val="00B31C2E"/>
    <w:rsid w:val="00B43CA6"/>
    <w:rsid w:val="00B4544B"/>
    <w:rsid w:val="00B456BD"/>
    <w:rsid w:val="00B547A5"/>
    <w:rsid w:val="00B54A21"/>
    <w:rsid w:val="00B60368"/>
    <w:rsid w:val="00B61BAD"/>
    <w:rsid w:val="00B66000"/>
    <w:rsid w:val="00B71729"/>
    <w:rsid w:val="00B74022"/>
    <w:rsid w:val="00B745D7"/>
    <w:rsid w:val="00B80D06"/>
    <w:rsid w:val="00B906E1"/>
    <w:rsid w:val="00B95F34"/>
    <w:rsid w:val="00B96837"/>
    <w:rsid w:val="00BB07E9"/>
    <w:rsid w:val="00BB4BBD"/>
    <w:rsid w:val="00BC1D04"/>
    <w:rsid w:val="00BC1E82"/>
    <w:rsid w:val="00BC3295"/>
    <w:rsid w:val="00BC3EFA"/>
    <w:rsid w:val="00BC4253"/>
    <w:rsid w:val="00BC6B65"/>
    <w:rsid w:val="00BD253E"/>
    <w:rsid w:val="00BD5704"/>
    <w:rsid w:val="00BD5D91"/>
    <w:rsid w:val="00BD6C42"/>
    <w:rsid w:val="00BD7A7E"/>
    <w:rsid w:val="00BE01B1"/>
    <w:rsid w:val="00BE1394"/>
    <w:rsid w:val="00BE27BD"/>
    <w:rsid w:val="00BE74EA"/>
    <w:rsid w:val="00BF53F1"/>
    <w:rsid w:val="00C01D5D"/>
    <w:rsid w:val="00C07F3C"/>
    <w:rsid w:val="00C1245D"/>
    <w:rsid w:val="00C1678A"/>
    <w:rsid w:val="00C2087D"/>
    <w:rsid w:val="00C24361"/>
    <w:rsid w:val="00C260EF"/>
    <w:rsid w:val="00C301F5"/>
    <w:rsid w:val="00C36699"/>
    <w:rsid w:val="00C400C8"/>
    <w:rsid w:val="00C4213D"/>
    <w:rsid w:val="00C43CD8"/>
    <w:rsid w:val="00C46C6E"/>
    <w:rsid w:val="00C561EC"/>
    <w:rsid w:val="00C6188D"/>
    <w:rsid w:val="00C6451E"/>
    <w:rsid w:val="00C672C1"/>
    <w:rsid w:val="00C6788B"/>
    <w:rsid w:val="00C71F5C"/>
    <w:rsid w:val="00C73981"/>
    <w:rsid w:val="00C74B39"/>
    <w:rsid w:val="00C764D2"/>
    <w:rsid w:val="00C77878"/>
    <w:rsid w:val="00C866D3"/>
    <w:rsid w:val="00C86C8E"/>
    <w:rsid w:val="00CA7CF6"/>
    <w:rsid w:val="00CB09F4"/>
    <w:rsid w:val="00CB2525"/>
    <w:rsid w:val="00CB6D89"/>
    <w:rsid w:val="00CB70E4"/>
    <w:rsid w:val="00CC104D"/>
    <w:rsid w:val="00CC13CF"/>
    <w:rsid w:val="00CD5F9B"/>
    <w:rsid w:val="00CD75D1"/>
    <w:rsid w:val="00CD78F1"/>
    <w:rsid w:val="00CE297E"/>
    <w:rsid w:val="00CE37DA"/>
    <w:rsid w:val="00CE3D06"/>
    <w:rsid w:val="00CE72FA"/>
    <w:rsid w:val="00CF51DC"/>
    <w:rsid w:val="00D056BF"/>
    <w:rsid w:val="00D16FCE"/>
    <w:rsid w:val="00D17438"/>
    <w:rsid w:val="00D25E37"/>
    <w:rsid w:val="00D41B5D"/>
    <w:rsid w:val="00D462A6"/>
    <w:rsid w:val="00D51EA3"/>
    <w:rsid w:val="00D61016"/>
    <w:rsid w:val="00D72B2D"/>
    <w:rsid w:val="00D74D20"/>
    <w:rsid w:val="00D92ADA"/>
    <w:rsid w:val="00D93A1E"/>
    <w:rsid w:val="00DA09C7"/>
    <w:rsid w:val="00DA379A"/>
    <w:rsid w:val="00DA3989"/>
    <w:rsid w:val="00DA5882"/>
    <w:rsid w:val="00DB01C4"/>
    <w:rsid w:val="00DB1D87"/>
    <w:rsid w:val="00DB1EFD"/>
    <w:rsid w:val="00DB7A8E"/>
    <w:rsid w:val="00DC5812"/>
    <w:rsid w:val="00DC7DF4"/>
    <w:rsid w:val="00DD0AA4"/>
    <w:rsid w:val="00DD5016"/>
    <w:rsid w:val="00DE4ED9"/>
    <w:rsid w:val="00DE5E50"/>
    <w:rsid w:val="00DE630A"/>
    <w:rsid w:val="00DE665A"/>
    <w:rsid w:val="00DE7EA5"/>
    <w:rsid w:val="00DF12A0"/>
    <w:rsid w:val="00DF2C2F"/>
    <w:rsid w:val="00DF4734"/>
    <w:rsid w:val="00DF5E0E"/>
    <w:rsid w:val="00E00A34"/>
    <w:rsid w:val="00E12B43"/>
    <w:rsid w:val="00E148D1"/>
    <w:rsid w:val="00E230D5"/>
    <w:rsid w:val="00E23B15"/>
    <w:rsid w:val="00E4177C"/>
    <w:rsid w:val="00E45972"/>
    <w:rsid w:val="00E5222B"/>
    <w:rsid w:val="00E52D82"/>
    <w:rsid w:val="00E56222"/>
    <w:rsid w:val="00E5709B"/>
    <w:rsid w:val="00E65933"/>
    <w:rsid w:val="00E675A4"/>
    <w:rsid w:val="00E73C05"/>
    <w:rsid w:val="00E74AF0"/>
    <w:rsid w:val="00E85C62"/>
    <w:rsid w:val="00E9190B"/>
    <w:rsid w:val="00EA0E68"/>
    <w:rsid w:val="00EA2F52"/>
    <w:rsid w:val="00EA30AC"/>
    <w:rsid w:val="00EA31FD"/>
    <w:rsid w:val="00EA46F7"/>
    <w:rsid w:val="00EB1E7C"/>
    <w:rsid w:val="00EB7458"/>
    <w:rsid w:val="00EC5814"/>
    <w:rsid w:val="00ED5A29"/>
    <w:rsid w:val="00EE47D3"/>
    <w:rsid w:val="00EE4CDD"/>
    <w:rsid w:val="00EF24CA"/>
    <w:rsid w:val="00EF36D8"/>
    <w:rsid w:val="00EF4B74"/>
    <w:rsid w:val="00F048C6"/>
    <w:rsid w:val="00F076A7"/>
    <w:rsid w:val="00F1521D"/>
    <w:rsid w:val="00F16D1A"/>
    <w:rsid w:val="00F2584B"/>
    <w:rsid w:val="00F2720D"/>
    <w:rsid w:val="00F3138E"/>
    <w:rsid w:val="00F44499"/>
    <w:rsid w:val="00F47E56"/>
    <w:rsid w:val="00F55422"/>
    <w:rsid w:val="00F61960"/>
    <w:rsid w:val="00F63C15"/>
    <w:rsid w:val="00F64DC8"/>
    <w:rsid w:val="00F82857"/>
    <w:rsid w:val="00F86B69"/>
    <w:rsid w:val="00F90C6C"/>
    <w:rsid w:val="00F91C38"/>
    <w:rsid w:val="00FA22BD"/>
    <w:rsid w:val="00FA38B4"/>
    <w:rsid w:val="00FA5350"/>
    <w:rsid w:val="00FB221E"/>
    <w:rsid w:val="00FB4F11"/>
    <w:rsid w:val="00FB5ACC"/>
    <w:rsid w:val="00FB70A8"/>
    <w:rsid w:val="00FC013B"/>
    <w:rsid w:val="00FD7163"/>
    <w:rsid w:val="00FE13D1"/>
    <w:rsid w:val="00FE1629"/>
    <w:rsid w:val="00FE2EEE"/>
    <w:rsid w:val="00FF24C6"/>
    <w:rsid w:val="00FF28D3"/>
    <w:rsid w:val="00FF5BC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B7E43"/>
  <w15:docId w15:val="{EE0A095E-A6BA-4A82-965F-B3A408C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1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5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D41B5D"/>
    <w:pPr>
      <w:tabs>
        <w:tab w:val="right" w:leader="dot" w:pos="9628"/>
      </w:tabs>
    </w:pPr>
    <w:rPr>
      <w:noProof/>
    </w:rPr>
  </w:style>
  <w:style w:type="character" w:styleId="a5">
    <w:name w:val="Hyperlink"/>
    <w:uiPriority w:val="99"/>
    <w:rsid w:val="001E292E"/>
    <w:rPr>
      <w:color w:val="333333"/>
      <w:u w:val="single"/>
    </w:rPr>
  </w:style>
  <w:style w:type="character" w:styleId="a6">
    <w:name w:val="Strong"/>
    <w:qFormat/>
    <w:rsid w:val="001E292E"/>
    <w:rPr>
      <w:b/>
      <w:bCs/>
    </w:rPr>
  </w:style>
  <w:style w:type="paragraph" w:styleId="a7">
    <w:name w:val="Normal (Web)"/>
    <w:basedOn w:val="a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2364F3"/>
    <w:pPr>
      <w:ind w:left="240"/>
    </w:pPr>
  </w:style>
  <w:style w:type="paragraph" w:styleId="a8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9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a">
    <w:name w:val="endnote reference"/>
    <w:semiHidden/>
    <w:rsid w:val="000C71D7"/>
    <w:rPr>
      <w:vertAlign w:val="superscript"/>
    </w:rPr>
  </w:style>
  <w:style w:type="paragraph" w:styleId="ab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autoRedefine/>
    <w:rsid w:val="00B4544B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d">
    <w:name w:val="Body Text"/>
    <w:basedOn w:val="a"/>
    <w:rsid w:val="00B66000"/>
    <w:pPr>
      <w:tabs>
        <w:tab w:val="left" w:pos="0"/>
      </w:tabs>
      <w:jc w:val="both"/>
    </w:pPr>
    <w:rPr>
      <w:sz w:val="28"/>
      <w:szCs w:val="20"/>
    </w:rPr>
  </w:style>
  <w:style w:type="table" w:styleId="ae">
    <w:name w:val="Table Grid"/>
    <w:basedOn w:val="a1"/>
    <w:rsid w:val="00A6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2825CF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semiHidden/>
    <w:rsid w:val="002825CF"/>
    <w:rPr>
      <w:rFonts w:ascii="Tahoma" w:hAnsi="Tahoma" w:cs="Tahoma"/>
      <w:sz w:val="16"/>
      <w:szCs w:val="16"/>
    </w:rPr>
  </w:style>
  <w:style w:type="character" w:styleId="af1">
    <w:name w:val="annotation reference"/>
    <w:uiPriority w:val="99"/>
    <w:semiHidden/>
    <w:unhideWhenUsed/>
    <w:rsid w:val="00EE4C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E4CD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E4C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CDD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EE4CDD"/>
    <w:rPr>
      <w:b/>
      <w:bCs/>
    </w:rPr>
  </w:style>
  <w:style w:type="paragraph" w:styleId="af6">
    <w:name w:val="Revision"/>
    <w:hidden/>
    <w:uiPriority w:val="99"/>
    <w:semiHidden/>
    <w:rsid w:val="00EE4CDD"/>
    <w:rPr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EE4CDD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EE4CDD"/>
  </w:style>
  <w:style w:type="character" w:styleId="af9">
    <w:name w:val="footnote reference"/>
    <w:uiPriority w:val="99"/>
    <w:semiHidden/>
    <w:unhideWhenUsed/>
    <w:rsid w:val="00EE4CDD"/>
    <w:rPr>
      <w:vertAlign w:val="superscript"/>
    </w:rPr>
  </w:style>
  <w:style w:type="paragraph" w:styleId="afa">
    <w:name w:val="TOC Heading"/>
    <w:basedOn w:val="1"/>
    <w:next w:val="a"/>
    <w:uiPriority w:val="39"/>
    <w:semiHidden/>
    <w:unhideWhenUsed/>
    <w:qFormat/>
    <w:rsid w:val="002C4B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b">
    <w:name w:val="List Paragraph"/>
    <w:basedOn w:val="a"/>
    <w:uiPriority w:val="34"/>
    <w:qFormat/>
    <w:rsid w:val="00AF65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E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8541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sreg@belisa.org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5318027919F53FBA7B1E14A15303689DB3A667D3A8663B1D9C4F7338C7D607B30151950C4981F09840C63A7CK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5318027919F53FBA7B1E14A15303689DB3A667D3A8663B1D9C4F7338C7D607B30151950C4981F09840C63A7CK3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88A-4C0C-47E9-90E5-BCD3CFCA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16712</CharactersWithSpaces>
  <SharedDoc>false</SharedDoc>
  <HLinks>
    <vt:vector size="108" baseType="variant">
      <vt:variant>
        <vt:i4>5373953</vt:i4>
      </vt:variant>
      <vt:variant>
        <vt:i4>105</vt:i4>
      </vt:variant>
      <vt:variant>
        <vt:i4>0</vt:i4>
      </vt:variant>
      <vt:variant>
        <vt:i4>5</vt:i4>
      </vt:variant>
      <vt:variant>
        <vt:lpwstr>http://belisa.org.by/doc/reg/UKO.doc</vt:lpwstr>
      </vt:variant>
      <vt:variant>
        <vt:lpwstr/>
      </vt:variant>
      <vt:variant>
        <vt:i4>3276923</vt:i4>
      </vt:variant>
      <vt:variant>
        <vt:i4>102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1441844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_Toc319675935</vt:lpwstr>
      </vt:variant>
      <vt:variant>
        <vt:i4>1441844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_Toc319675934</vt:lpwstr>
      </vt:variant>
      <vt:variant>
        <vt:i4>1441844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_Toc319675933</vt:lpwstr>
      </vt:variant>
      <vt:variant>
        <vt:i4>1441844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_Toc319675932</vt:lpwstr>
      </vt:variant>
      <vt:variant>
        <vt:i4>1441844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_Toc319675931</vt:lpwstr>
      </vt:variant>
      <vt:variant>
        <vt:i4>1441844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_Toc319675930</vt:lpwstr>
      </vt:variant>
      <vt:variant>
        <vt:i4>1507380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_Toc319675929</vt:lpwstr>
      </vt:variant>
      <vt:variant>
        <vt:i4>1507380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_Toc319675928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_Toc301274319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_Toc301274318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_Toc301274317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_Toc301274316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_Toc301274315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_Toc301274314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_Toc301274313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_Toc301274312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Суница Светлана</cp:lastModifiedBy>
  <cp:revision>7</cp:revision>
  <cp:lastPrinted>2021-06-09T13:38:00Z</cp:lastPrinted>
  <dcterms:created xsi:type="dcterms:W3CDTF">2021-06-01T10:53:00Z</dcterms:created>
  <dcterms:modified xsi:type="dcterms:W3CDTF">2021-06-22T13:46:00Z</dcterms:modified>
</cp:coreProperties>
</file>